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E46288">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51A41889" w:rsidR="00E46288" w:rsidRDefault="00E46288" w:rsidP="00E46288">
      <w:pPr>
        <w:pStyle w:val="BodyText"/>
      </w:pPr>
      <w:r>
        <w:t xml:space="preserve">(REV </w:t>
      </w:r>
      <w:r w:rsidR="002308F8">
        <w:t>4</w:t>
      </w:r>
      <w:r w:rsidR="00B30B53">
        <w:t>-</w:t>
      </w:r>
      <w:r w:rsidR="002308F8">
        <w:t>22</w:t>
      </w:r>
      <w:r w:rsidR="00B30B53">
        <w:t>-</w:t>
      </w:r>
      <w:r w:rsidR="00C42B68">
        <w:t>2</w:t>
      </w:r>
      <w:r w:rsidR="0085614D">
        <w:t>1</w:t>
      </w:r>
      <w:r>
        <w:t>)</w:t>
      </w:r>
      <w:r w:rsidR="00584129">
        <w:t xml:space="preserve"> (</w:t>
      </w:r>
      <w:r w:rsidR="001E556E">
        <w:t>7</w:t>
      </w:r>
      <w:r w:rsidR="00B30B53">
        <w:t>-</w:t>
      </w:r>
      <w:r w:rsidR="00E85BDB">
        <w:t>2</w:t>
      </w:r>
      <w:r w:rsidR="007E5E6F">
        <w:t>1</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A74F26">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027F00">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027F00">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027F00">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027F00">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A74F26">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9C4455">
      <w:pPr>
        <w:keepNext/>
        <w:tabs>
          <w:tab w:val="left" w:pos="720"/>
        </w:tabs>
        <w:spacing w:before="240"/>
        <w:rPr>
          <w:b/>
        </w:rPr>
      </w:pPr>
      <w:r w:rsidRPr="009C4455">
        <w:rPr>
          <w:b/>
          <w:szCs w:val="20"/>
        </w:rPr>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 xml:space="preserve">3, is increased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w:t>
      </w:r>
      <w:r>
        <w:lastRenderedPageBreak/>
        <w:t xml:space="preserve">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lastRenderedPageBreak/>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lastRenderedPageBreak/>
        <w:tab/>
      </w:r>
      <w:r w:rsidRPr="00525185">
        <w:tab/>
      </w:r>
      <w:r w:rsidRPr="00525185">
        <w:tab/>
      </w:r>
      <w:r w:rsidRPr="00525185">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9.95pt" o:ole="">
            <v:imagedata r:id="rId7" o:title=""/>
          </v:shape>
          <o:OLEObject Type="Embed" ProgID="Equation.3" ShapeID="_x0000_i1025" DrawAspect="Content" ObjectID="_1682336805"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 xml:space="preserve">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w:t>
      </w:r>
      <w:r w:rsidRPr="00525185">
        <w:lastRenderedPageBreak/>
        <w:t>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25pt;height:29.95pt" o:ole="">
            <v:imagedata r:id="rId9" o:title=""/>
          </v:shape>
          <o:OLEObject Type="Embed" ProgID="Equation.3" ShapeID="_x0000_i1026" DrawAspect="Content" ObjectID="_1682336806"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xml:space="preserve">* deduct Original Subcontract </w:t>
      </w:r>
      <w:proofErr w:type="gramStart"/>
      <w:r w:rsidRPr="00525185">
        <w:t>Amount</w:t>
      </w:r>
      <w:proofErr w:type="gramEnd"/>
      <w:r w:rsidRPr="00525185">
        <w: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 xml:space="preserve">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w:t>
      </w:r>
      <w:proofErr w:type="gramStart"/>
      <w:r w:rsidRPr="00952C0E">
        <w:t>actually submitted</w:t>
      </w:r>
      <w:proofErr w:type="gramEnd"/>
      <w:r w:rsidRPr="00952C0E">
        <w:t xml:space="preserve">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w:t>
      </w:r>
      <w:r w:rsidRPr="00952C0E">
        <w:rPr>
          <w:bCs/>
        </w:rPr>
        <w:lastRenderedPageBreak/>
        <w:t xml:space="preserve">the subcontractor. Timely certification is a condition precedent to any right of the Contractor to recover compensation for such subcontractor costs, and failure to timely submit the certification 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w:t>
      </w:r>
      <w:proofErr w:type="gramStart"/>
      <w:r>
        <w:t>Generally</w:t>
      </w:r>
      <w:proofErr w:type="gramEnd"/>
      <w:r>
        <w:t xml:space="preserve"> adhere to the limits of construction at the beginning and end of the project as detailed in the Plans. However, if the Engineer determines that it is necessary to extend the construction </w:t>
      </w:r>
      <w:proofErr w:type="gramStart"/>
      <w:r>
        <w:t>in order to</w:t>
      </w:r>
      <w:proofErr w:type="gramEnd"/>
      <w:r>
        <w:t xml:space="preserve">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w:t>
      </w:r>
      <w:r>
        <w:lastRenderedPageBreak/>
        <w:t>the other party in writing of the specific differing conditions before the Contractor disturbs the conditions or performs the affected work.</w:t>
      </w:r>
    </w:p>
    <w:p w14:paraId="2A76036B" w14:textId="77777777" w:rsidR="008B6D86" w:rsidRDefault="008B6D86" w:rsidP="008B6D86">
      <w:pPr>
        <w:pStyle w:val="BodyText"/>
      </w:pPr>
      <w:r>
        <w:tab/>
      </w:r>
      <w:r>
        <w:tab/>
        <w:t xml:space="preserve">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t>whether or not</w:t>
      </w:r>
      <w:proofErr w:type="gramEnd"/>
      <w:r>
        <w:t xml:space="preserve">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w:t>
      </w:r>
      <w:proofErr w:type="spellStart"/>
      <w:r w:rsidRPr="00525185">
        <w:t>Subarticle</w:t>
      </w:r>
      <w:proofErr w:type="spellEnd"/>
      <w:r w:rsidRPr="00525185">
        <w:t xml:space="preserv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 xml:space="preserve">This </w:t>
      </w:r>
      <w:proofErr w:type="spellStart"/>
      <w:r w:rsidRPr="00525185">
        <w:t>Subarticle</w:t>
      </w:r>
      <w:proofErr w:type="spellEnd"/>
      <w:r w:rsidRPr="00525185">
        <w:t xml:space="preserve"> does not, however, apply to any such proposal unless the Contractor identifies it at the time of its submission to the Department as a proposal submitted pursuant to this </w:t>
      </w:r>
      <w:proofErr w:type="spellStart"/>
      <w:r w:rsidRPr="00525185">
        <w:t>Subarticle</w:t>
      </w:r>
      <w:proofErr w:type="spellEnd"/>
      <w:r w:rsidRPr="00525185">
        <w:t>.</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w:t>
      </w:r>
      <w:r w:rsidRPr="00525185">
        <w:lastRenderedPageBreak/>
        <w:t>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w:t>
      </w:r>
      <w:proofErr w:type="spellStart"/>
      <w:r w:rsidRPr="00525185">
        <w:t>Subarticle</w:t>
      </w:r>
      <w:proofErr w:type="spellEnd"/>
      <w:r w:rsidRPr="00525185">
        <w:t xml:space="preserv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w:t>
      </w:r>
      <w:r w:rsidRPr="00525185">
        <w:lastRenderedPageBreak/>
        <w:t xml:space="preserve">Proposal development cost in the case where the Department </w:t>
      </w:r>
      <w:proofErr w:type="gramStart"/>
      <w:r w:rsidRPr="00525185">
        <w:t>rejects</w:t>
      </w:r>
      <w:proofErr w:type="gramEnd"/>
      <w:r w:rsidRPr="00525185">
        <w:t xml:space="preserve"> or the Contractor withdraws a Proposal.</w:t>
      </w:r>
    </w:p>
    <w:p w14:paraId="0E3BFC2A" w14:textId="77777777" w:rsidR="008B6D86" w:rsidRPr="00525185" w:rsidRDefault="008B6D86" w:rsidP="008B6D86">
      <w:pPr>
        <w:pStyle w:val="BodyText"/>
      </w:pPr>
      <w:r w:rsidRPr="00525185">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 xml:space="preserve">lans relating to the Proposal shall undergo an independent peer review conducted by a single independent engineering firm referred to for the purposes of this article as the Independent Review Engineer who is not the originator of the Proposal </w:t>
      </w:r>
      <w:proofErr w:type="gramStart"/>
      <w:r w:rsidRPr="00525185">
        <w:t>design, and</w:t>
      </w:r>
      <w:proofErr w:type="gramEnd"/>
      <w:r w:rsidRPr="00525185">
        <w:t xml:space="preserve"> is pre-qualified by the Department in accordance with Rule 14-75, Florida Administrative Code. The independent peer review is intended to be a comprehensive, thorough verification of the original work, giving assurance that the design </w:t>
      </w:r>
      <w:proofErr w:type="gramStart"/>
      <w:r w:rsidRPr="00525185">
        <w:t>is in compliance with</w:t>
      </w:r>
      <w:proofErr w:type="gramEnd"/>
      <w:r w:rsidRPr="00525185">
        <w:t xml:space="preserve">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w:t>
      </w:r>
      <w:proofErr w:type="gramStart"/>
      <w:r w:rsidRPr="00525185">
        <w:t>is in compliance with</w:t>
      </w:r>
      <w:proofErr w:type="gramEnd"/>
      <w:r w:rsidRPr="00525185">
        <w:t xml:space="preserve">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lastRenderedPageBreak/>
        <w:tab/>
      </w:r>
      <w:r w:rsidRPr="00525185">
        <w:tab/>
      </w:r>
      <w:r w:rsidRPr="00525185">
        <w:tab/>
        <w:t xml:space="preserve">New designs and independent peer reviews shall </w:t>
      </w:r>
      <w:proofErr w:type="gramStart"/>
      <w:r w:rsidRPr="00525185">
        <w:t>be in compliance with</w:t>
      </w:r>
      <w:proofErr w:type="gramEnd"/>
      <w:r w:rsidRPr="00525185">
        <w:t xml:space="preserve">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w:t>
      </w:r>
      <w:proofErr w:type="gramStart"/>
      <w:r w:rsidRPr="00525185">
        <w:t>any and all</w:t>
      </w:r>
      <w:proofErr w:type="gramEnd"/>
      <w:r w:rsidRPr="00525185">
        <w:t xml:space="preserve">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Pr="00525185">
        <w:t>copyright</w:t>
      </w:r>
      <w:proofErr w:type="gramEnd"/>
      <w:r w:rsidRPr="00525185">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proofErr w:type="gramStart"/>
      <w:r w:rsidR="002C7C7B">
        <w:t>Plans</w:t>
      </w:r>
      <w:r w:rsidRPr="00525185">
        <w:t>, or</w:t>
      </w:r>
      <w:proofErr w:type="gramEnd"/>
      <w:r w:rsidRPr="00525185">
        <w:t xml:space="preserve">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 xml:space="preserve">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w:t>
      </w:r>
      <w:r w:rsidRPr="00525185">
        <w:lastRenderedPageBreak/>
        <w:t>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CA5DF6">
      <w:pPr>
        <w:pStyle w:val="Heading2"/>
      </w:pPr>
      <w:bookmarkStart w:id="9" w:name="_Toc52537755"/>
      <w:bookmarkStart w:id="10" w:name="_Toc52538039"/>
      <w:r>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F87C45">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w:t>
      </w:r>
      <w:proofErr w:type="gramStart"/>
      <w:r w:rsidRPr="00AE42B4">
        <w:t>presentation</w:t>
      </w:r>
      <w:proofErr w:type="gramEnd"/>
      <w:r w:rsidRPr="00AE42B4">
        <w:t xml:space="preserve">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rsidRPr="00AE42B4">
        <w:rPr>
          <w:szCs w:val="24"/>
        </w:rPr>
        <w:t>absolute</w:t>
      </w:r>
      <w:proofErr w:type="gramEnd"/>
      <w:r w:rsidRPr="00AE42B4">
        <w:rPr>
          <w:szCs w:val="24"/>
        </w:rPr>
        <w:t xml:space="preserv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F87C45">
      <w:pPr>
        <w:tabs>
          <w:tab w:val="left" w:pos="720"/>
        </w:tabs>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w:t>
      </w:r>
      <w:r w:rsidRPr="00AE42B4">
        <w:rPr>
          <w:szCs w:val="20"/>
        </w:rPr>
        <w:lastRenderedPageBreak/>
        <w:t xml:space="preserve">calendar day deadline for submission of full and complete claim documentation. Failure by the Contractor to comply with the </w:t>
      </w:r>
      <w:proofErr w:type="gramStart"/>
      <w:r w:rsidRPr="00AE42B4">
        <w:rPr>
          <w:szCs w:val="20"/>
        </w:rPr>
        <w:t>ten calendar</w:t>
      </w:r>
      <w:proofErr w:type="gramEnd"/>
      <w:r w:rsidRPr="00AE42B4">
        <w:rPr>
          <w:szCs w:val="20"/>
        </w:rPr>
        <w:t xml:space="preserve"> day notice shall constitute a waiver of the claim.</w:t>
      </w:r>
    </w:p>
    <w:p w14:paraId="29347B61" w14:textId="77777777" w:rsidR="00F87C45" w:rsidRPr="00AE42B4" w:rsidRDefault="00F87C45" w:rsidP="00F87C45">
      <w:pPr>
        <w:tabs>
          <w:tab w:val="left" w:pos="720"/>
        </w:tabs>
      </w:pPr>
      <w:r w:rsidRPr="00AE42B4">
        <w:rPr>
          <w:b/>
          <w:bCs/>
          <w:szCs w:val="20"/>
        </w:rPr>
        <w:tab/>
      </w:r>
      <w:r w:rsidRPr="00AE42B4">
        <w:rPr>
          <w:b/>
          <w:bCs/>
          <w:szCs w:val="20"/>
        </w:rPr>
        <w:tab/>
        <w:t>5-12.2.2 Claims For Delay:</w:t>
      </w:r>
      <w:r w:rsidRPr="00AE42B4">
        <w:rPr>
          <w:szCs w:val="20"/>
        </w:rPr>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rPr>
          <w:szCs w:val="20"/>
        </w:rPr>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rPr>
          <w:szCs w:val="20"/>
        </w:rPr>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rPr>
          <w:szCs w:val="20"/>
        </w:rPr>
        <w:noBreakHyphen/>
        <w:t>12.3 and duly certified pursuant to 5-12.9.</w:t>
      </w:r>
    </w:p>
    <w:p w14:paraId="5D6E03C4" w14:textId="77777777" w:rsidR="00F87C45" w:rsidRPr="00AE42B4" w:rsidRDefault="00F87C45" w:rsidP="00F87C45">
      <w:pPr>
        <w:tabs>
          <w:tab w:val="left" w:pos="720"/>
        </w:tabs>
      </w:pPr>
      <w:r w:rsidRPr="00AE42B4">
        <w:rPr>
          <w:szCs w:val="20"/>
        </w:rPr>
        <w:tab/>
      </w:r>
      <w:r w:rsidRPr="00AE42B4">
        <w:rPr>
          <w:szCs w:val="20"/>
        </w:rPr>
        <w:tab/>
      </w:r>
      <w:r w:rsidRPr="00AE42B4">
        <w:rPr>
          <w:szCs w:val="20"/>
        </w:rPr>
        <w:tab/>
        <w:t>If the Contractor fails to submit a certificate of claim as described in 5</w:t>
      </w:r>
      <w:r w:rsidRPr="00AE42B4">
        <w:rPr>
          <w:szCs w:val="20"/>
        </w:rPr>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rPr>
          <w:szCs w:val="20"/>
        </w:rPr>
        <w:t>ten calendar</w:t>
      </w:r>
      <w:proofErr w:type="gramEnd"/>
      <w:r w:rsidRPr="00AE42B4">
        <w:rPr>
          <w:szCs w:val="20"/>
        </w:rPr>
        <w:t xml:space="preserve"> day notice shall constitute a waiver of the claim.</w:t>
      </w:r>
    </w:p>
    <w:p w14:paraId="609353A3" w14:textId="77777777" w:rsidR="00C42B68" w:rsidRDefault="00F87C45" w:rsidP="00C42B68">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C42B68">
      <w:pPr>
        <w:pStyle w:val="BodyText"/>
      </w:pPr>
      <w:r>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F87C45">
      <w:pPr>
        <w:tabs>
          <w:tab w:val="left" w:pos="720"/>
        </w:tabs>
        <w:rPr>
          <w:b/>
          <w:bCs/>
        </w:rPr>
      </w:pPr>
      <w:r w:rsidRPr="00AE42B4">
        <w:rPr>
          <w:b/>
          <w:bCs/>
          <w:szCs w:val="20"/>
        </w:rPr>
        <w:tab/>
        <w:t>5-12.3 Content of Written Claim:</w:t>
      </w:r>
      <w:r w:rsidRPr="00AE42B4">
        <w:rPr>
          <w:szCs w:val="20"/>
        </w:rPr>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2308F8">
      <w:pPr>
        <w:pStyle w:val="BodyText"/>
      </w:pPr>
      <w:r w:rsidRPr="00AE42B4">
        <w:tab/>
      </w:r>
      <w:r w:rsidRPr="00AE42B4">
        <w:tab/>
        <w:t xml:space="preserve">1. A detailed factual statement of the claim providing all necessary dates, locations, and items of work affected and included in each </w:t>
      </w:r>
      <w:proofErr w:type="gramStart"/>
      <w:r w:rsidRPr="00AE42B4">
        <w:t>claim;</w:t>
      </w:r>
      <w:proofErr w:type="gramEnd"/>
    </w:p>
    <w:p w14:paraId="0AD57665" w14:textId="77777777" w:rsidR="00F87C45" w:rsidRPr="00AE42B4" w:rsidRDefault="00F87C45" w:rsidP="002308F8">
      <w:pPr>
        <w:pStyle w:val="BodyText"/>
      </w:pPr>
      <w:r w:rsidRPr="00AE42B4">
        <w:lastRenderedPageBreak/>
        <w:tab/>
      </w:r>
      <w:r w:rsidRPr="00AE42B4">
        <w:tab/>
        <w:t xml:space="preserve">2. The date or dates on which actions resulting in the claim occurred or conditions resulting in the claim became </w:t>
      </w:r>
      <w:proofErr w:type="gramStart"/>
      <w:r w:rsidRPr="00AE42B4">
        <w:t>evident;</w:t>
      </w:r>
      <w:proofErr w:type="gramEnd"/>
    </w:p>
    <w:p w14:paraId="3A2BAEC6" w14:textId="77777777" w:rsidR="00F87C45" w:rsidRPr="00AE42B4" w:rsidRDefault="00F87C45" w:rsidP="002308F8">
      <w:pPr>
        <w:pStyle w:val="BodyText"/>
      </w:pPr>
      <w:r w:rsidRPr="00AE42B4">
        <w:tab/>
      </w:r>
      <w:r w:rsidRPr="00AE42B4">
        <w:tab/>
        <w:t xml:space="preserve">3. Identification of all pertinent documents and the substance of any material oral communications relating to such claim and the name of the persons making such material oral </w:t>
      </w:r>
      <w:proofErr w:type="gramStart"/>
      <w:r w:rsidRPr="00AE42B4">
        <w:t>communications;</w:t>
      </w:r>
      <w:proofErr w:type="gramEnd"/>
    </w:p>
    <w:p w14:paraId="38DCB09B" w14:textId="77777777" w:rsidR="00F87C45" w:rsidRPr="00AE42B4" w:rsidRDefault="00F87C45" w:rsidP="002308F8">
      <w:pPr>
        <w:pStyle w:val="BodyText"/>
      </w:pPr>
      <w:r w:rsidRPr="00AE42B4">
        <w:tab/>
      </w:r>
      <w:r w:rsidRPr="00AE42B4">
        <w:tab/>
        <w:t xml:space="preserve">4.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rsidRPr="00AE42B4">
        <w:t>breach;</w:t>
      </w:r>
      <w:proofErr w:type="gramEnd"/>
    </w:p>
    <w:p w14:paraId="056FF983" w14:textId="77777777" w:rsidR="00F87C45" w:rsidRPr="00AE42B4" w:rsidRDefault="00F87C45" w:rsidP="002308F8">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2308F8">
      <w:pPr>
        <w:pStyle w:val="BodyText"/>
      </w:pPr>
      <w:r w:rsidRPr="00AE42B4">
        <w:tab/>
      </w:r>
      <w:r w:rsidRPr="00AE42B4">
        <w:tab/>
      </w:r>
      <w:r w:rsidRPr="00AE42B4">
        <w:tab/>
        <w:t xml:space="preserve">a. documented additional job site labor </w:t>
      </w:r>
      <w:proofErr w:type="gramStart"/>
      <w:r w:rsidRPr="00AE42B4">
        <w:t>expenses;</w:t>
      </w:r>
      <w:proofErr w:type="gramEnd"/>
    </w:p>
    <w:p w14:paraId="7923203C" w14:textId="77777777" w:rsidR="00F87C45" w:rsidRPr="00AE42B4" w:rsidRDefault="00F87C45" w:rsidP="002308F8">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5398838C" w14:textId="77777777" w:rsidR="00F87C45" w:rsidRPr="00AE42B4" w:rsidRDefault="00F87C45" w:rsidP="002308F8">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1CFB857A" w14:textId="77777777" w:rsidR="00F87C45" w:rsidRPr="00AE42B4" w:rsidRDefault="00F87C45" w:rsidP="002308F8">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783C5735" w14:textId="77777777" w:rsidR="00F87C45" w:rsidRPr="00AE42B4" w:rsidRDefault="00F87C45" w:rsidP="002308F8">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2308F8">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A4EF3EC" w14:textId="77777777" w:rsidR="00F87C45" w:rsidRPr="00AE42B4" w:rsidRDefault="00F87C45" w:rsidP="002308F8">
      <w:pPr>
        <w:pStyle w:val="BodyText"/>
      </w:pPr>
      <w:r w:rsidRPr="00AE42B4">
        <w:tab/>
      </w:r>
      <w:r w:rsidRPr="00AE42B4">
        <w:tab/>
        <w:t xml:space="preserve">Further, the Contractor shall be prohibited from amending either the bases of entitlement or the amount of any compensation or time stated for </w:t>
      </w:r>
      <w:proofErr w:type="gramStart"/>
      <w:r w:rsidRPr="00AE42B4">
        <w:t>any and all</w:t>
      </w:r>
      <w:proofErr w:type="gramEnd"/>
      <w:r w:rsidRPr="00AE42B4">
        <w:t xml:space="preserve">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71F087A3" w14:textId="77777777" w:rsidR="00F87C45" w:rsidRPr="00AE42B4" w:rsidRDefault="00F87C45" w:rsidP="002308F8">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2308F8">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w:t>
      </w:r>
      <w:r w:rsidRPr="00AE42B4">
        <w:lastRenderedPageBreak/>
        <w:t xml:space="preserve">determined by a settlement or a final ruling in formal proceedings, the Department shall pay to the Contractor simple interest calculated at the Prime Rate (as reported by the Wall Street Journal as the base rate on corporate loans posted by at least 75% of the </w:t>
      </w:r>
      <w:proofErr w:type="spellStart"/>
      <w:r w:rsidRPr="00AE42B4">
        <w:t>nations</w:t>
      </w:r>
      <w:proofErr w:type="spellEnd"/>
      <w:r w:rsidRPr="00AE42B4">
        <w:t xml:space="preserve">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2308F8" w:rsidRDefault="00F87C45" w:rsidP="002308F8">
      <w:pPr>
        <w:pStyle w:val="BodyText"/>
        <w:rPr>
          <w:b/>
          <w:bCs/>
        </w:rPr>
      </w:pPr>
      <w:r w:rsidRPr="002308F8">
        <w:rPr>
          <w:b/>
          <w:bCs/>
        </w:rPr>
        <w:tab/>
        <w:t>5-12.6 Compensation for Extra Work or Delay:</w:t>
      </w:r>
    </w:p>
    <w:p w14:paraId="390054E1" w14:textId="77777777" w:rsidR="00F87C45" w:rsidRPr="00AE42B4" w:rsidRDefault="00F87C45" w:rsidP="002308F8">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2308F8">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 xml:space="preserve">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w:t>
      </w:r>
      <w:proofErr w:type="gramStart"/>
      <w:r w:rsidRPr="00AE42B4">
        <w:t>Contract, and</w:t>
      </w:r>
      <w:proofErr w:type="gramEnd"/>
      <w:r w:rsidRPr="00AE42B4">
        <w:t xml:space="preserve">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0F5EA3" w:rsidRDefault="00C42B68" w:rsidP="00C42B68">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4CF57EA9" w14:textId="77777777" w:rsidR="00F87C45" w:rsidRPr="00AE42B4" w:rsidRDefault="00F87C45" w:rsidP="002308F8">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Pr="00AE42B4">
        <w:t>as long as</w:t>
      </w:r>
      <w:proofErr w:type="gramEnd"/>
      <w:r w:rsidRPr="00AE42B4">
        <w:t xml:space="preserve"> appropriate, submit the Contractor’s daily records </w:t>
      </w:r>
      <w:r w:rsidRPr="00AE42B4">
        <w:lastRenderedPageBreak/>
        <w:t>to the Engineer and be likewise entitled to receive the Department’s daily records. The daily records to be submitted hereunder shall be done at no cost to the recipient.</w:t>
      </w:r>
    </w:p>
    <w:p w14:paraId="0108EB12" w14:textId="77777777" w:rsidR="00F87C45" w:rsidRPr="00AE42B4" w:rsidRDefault="00F87C45" w:rsidP="002308F8">
      <w:pPr>
        <w:pStyle w:val="BodyText"/>
      </w:pPr>
      <w:r w:rsidRPr="00AE42B4">
        <w:rPr>
          <w:b/>
          <w:bCs/>
        </w:rPr>
        <w:tab/>
        <w:t xml:space="preserve">5-12.8 Claims </w:t>
      </w:r>
      <w:proofErr w:type="gramStart"/>
      <w:r w:rsidRPr="00AE42B4">
        <w:rPr>
          <w:b/>
          <w:bCs/>
        </w:rPr>
        <w:t>For</w:t>
      </w:r>
      <w:proofErr w:type="gramEnd"/>
      <w:r w:rsidRPr="00AE42B4">
        <w:rPr>
          <w:b/>
          <w:bCs/>
        </w:rPr>
        <w:t xml:space="preserve">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2308F8">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2308F8">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2308F8">
      <w:pPr>
        <w:pStyle w:val="BodyText"/>
      </w:pPr>
      <w:r w:rsidRPr="00AE42B4">
        <w:tab/>
      </w:r>
      <w:r w:rsidRPr="00AE42B4">
        <w:tab/>
        <w:t xml:space="preserve">1. Loss of profit, incentives or </w:t>
      </w:r>
      <w:proofErr w:type="gramStart"/>
      <w:r w:rsidRPr="00AE42B4">
        <w:t>bonuses;</w:t>
      </w:r>
      <w:proofErr w:type="gramEnd"/>
    </w:p>
    <w:p w14:paraId="673C1FAC" w14:textId="77777777" w:rsidR="00F87C45" w:rsidRPr="00AE42B4" w:rsidRDefault="00F87C45" w:rsidP="002308F8">
      <w:pPr>
        <w:pStyle w:val="BodyText"/>
      </w:pPr>
      <w:r w:rsidRPr="00AE42B4">
        <w:tab/>
      </w:r>
      <w:r w:rsidRPr="00AE42B4">
        <w:tab/>
        <w:t xml:space="preserve">2. Any claim for other than extra work or </w:t>
      </w:r>
      <w:proofErr w:type="gramStart"/>
      <w:r w:rsidRPr="00AE42B4">
        <w:t>delay;</w:t>
      </w:r>
      <w:proofErr w:type="gramEnd"/>
    </w:p>
    <w:p w14:paraId="08980006" w14:textId="77777777" w:rsidR="00F87C45" w:rsidRPr="00AE42B4" w:rsidRDefault="00F87C45" w:rsidP="002308F8">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4A45A74B" w14:textId="77777777" w:rsidR="00F87C45" w:rsidRPr="00AE42B4" w:rsidRDefault="00F87C45" w:rsidP="002308F8">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2308F8">
      <w:pPr>
        <w:pStyle w:val="BodyText"/>
      </w:pPr>
      <w:r w:rsidRPr="00AE42B4">
        <w:tab/>
      </w:r>
      <w:r w:rsidRPr="00AE42B4">
        <w:tab/>
        <w:t>5. Attorney fees, claims preparation expenses and costs of litigation.</w:t>
      </w:r>
    </w:p>
    <w:p w14:paraId="5B5281E1" w14:textId="77777777" w:rsidR="00F87C45" w:rsidRPr="00AE42B4" w:rsidRDefault="00F87C45" w:rsidP="002308F8">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2308F8">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2308F8">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2308F8">
      <w:pPr>
        <w:pStyle w:val="BodyText"/>
      </w:pPr>
      <w:r w:rsidRPr="00AE42B4">
        <w:rPr>
          <w:b/>
          <w:bCs/>
        </w:rPr>
        <w:lastRenderedPageBreak/>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w:t>
      </w:r>
      <w:proofErr w:type="gramStart"/>
      <w:r w:rsidRPr="00AE42B4">
        <w:t>any and all</w:t>
      </w:r>
      <w:proofErr w:type="gramEnd"/>
      <w:r w:rsidRPr="00AE42B4">
        <w:t xml:space="preserve">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2308F8">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0BD66790" w14:textId="77777777" w:rsidR="00F87C45" w:rsidRPr="00AE42B4" w:rsidRDefault="00F87C45" w:rsidP="002308F8">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3B4FC931" w14:textId="77777777" w:rsidR="00F87C45" w:rsidRPr="00AE42B4" w:rsidRDefault="00F87C45" w:rsidP="002308F8">
      <w:pPr>
        <w:pStyle w:val="BodyText"/>
      </w:pPr>
      <w:r w:rsidRPr="00AE42B4">
        <w:tab/>
      </w:r>
      <w:r w:rsidRPr="00AE42B4">
        <w:tab/>
      </w:r>
      <w:r w:rsidRPr="00AE42B4">
        <w:tab/>
        <w:t xml:space="preserve">2. Insurance, welfare and benefits </w:t>
      </w:r>
      <w:proofErr w:type="gramStart"/>
      <w:r w:rsidRPr="00AE42B4">
        <w:t>records;</w:t>
      </w:r>
      <w:proofErr w:type="gramEnd"/>
    </w:p>
    <w:p w14:paraId="7EE63A62" w14:textId="77777777" w:rsidR="00F87C45" w:rsidRPr="00AE42B4" w:rsidRDefault="00F87C45" w:rsidP="002308F8">
      <w:pPr>
        <w:pStyle w:val="BodyText"/>
      </w:pPr>
      <w:r w:rsidRPr="00AE42B4">
        <w:tab/>
      </w:r>
      <w:r w:rsidRPr="00AE42B4">
        <w:tab/>
      </w:r>
      <w:r w:rsidRPr="00AE42B4">
        <w:tab/>
        <w:t xml:space="preserve">3. Payroll </w:t>
      </w:r>
      <w:proofErr w:type="gramStart"/>
      <w:r w:rsidRPr="00AE42B4">
        <w:t>register;</w:t>
      </w:r>
      <w:proofErr w:type="gramEnd"/>
    </w:p>
    <w:p w14:paraId="615ABCC8" w14:textId="77777777" w:rsidR="00F87C45" w:rsidRPr="00AE42B4" w:rsidRDefault="00F87C45" w:rsidP="002308F8">
      <w:pPr>
        <w:pStyle w:val="BodyText"/>
      </w:pPr>
      <w:r w:rsidRPr="00AE42B4">
        <w:tab/>
      </w:r>
      <w:r w:rsidRPr="00AE42B4">
        <w:tab/>
      </w:r>
      <w:r w:rsidRPr="00AE42B4">
        <w:tab/>
        <w:t xml:space="preserve">4. Earnings </w:t>
      </w:r>
      <w:proofErr w:type="gramStart"/>
      <w:r w:rsidRPr="00AE42B4">
        <w:t>records;</w:t>
      </w:r>
      <w:proofErr w:type="gramEnd"/>
    </w:p>
    <w:p w14:paraId="7109362C" w14:textId="77777777" w:rsidR="00F87C45" w:rsidRPr="00AE42B4" w:rsidRDefault="00F87C45" w:rsidP="002308F8">
      <w:pPr>
        <w:pStyle w:val="BodyText"/>
      </w:pPr>
      <w:r w:rsidRPr="00AE42B4">
        <w:tab/>
      </w:r>
      <w:r w:rsidRPr="00AE42B4">
        <w:tab/>
      </w:r>
      <w:r w:rsidRPr="00AE42B4">
        <w:tab/>
        <w:t xml:space="preserve">5. Payroll tax </w:t>
      </w:r>
      <w:proofErr w:type="gramStart"/>
      <w:r w:rsidRPr="00AE42B4">
        <w:t>return;</w:t>
      </w:r>
      <w:proofErr w:type="gramEnd"/>
    </w:p>
    <w:p w14:paraId="097016F2" w14:textId="77777777" w:rsidR="00F87C45" w:rsidRPr="00AE42B4" w:rsidRDefault="00F87C45" w:rsidP="002308F8">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2C2CF731" w14:textId="77777777" w:rsidR="00F87C45" w:rsidRPr="00AE42B4" w:rsidRDefault="00F87C45" w:rsidP="002308F8">
      <w:pPr>
        <w:pStyle w:val="BodyText"/>
      </w:pPr>
      <w:r w:rsidRPr="00AE42B4">
        <w:tab/>
      </w:r>
      <w:r w:rsidRPr="00AE42B4">
        <w:tab/>
      </w:r>
      <w:r w:rsidRPr="00AE42B4">
        <w:tab/>
        <w:t xml:space="preserve">7. Material cost distribution </w:t>
      </w:r>
      <w:proofErr w:type="gramStart"/>
      <w:r w:rsidRPr="00AE42B4">
        <w:t>worksheet;</w:t>
      </w:r>
      <w:proofErr w:type="gramEnd"/>
    </w:p>
    <w:p w14:paraId="5413CBE5" w14:textId="77777777" w:rsidR="00F87C45" w:rsidRPr="00AE42B4" w:rsidRDefault="00F87C45" w:rsidP="002308F8">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1681F9C5" w14:textId="77777777" w:rsidR="00F87C45" w:rsidRPr="00AE42B4" w:rsidRDefault="00F87C45" w:rsidP="002308F8">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1357AB6C" w14:textId="77777777" w:rsidR="00F87C45" w:rsidRPr="00AE42B4" w:rsidRDefault="00F87C45" w:rsidP="002308F8">
      <w:pPr>
        <w:pStyle w:val="BodyText"/>
      </w:pPr>
      <w:r w:rsidRPr="00AE42B4">
        <w:tab/>
      </w:r>
      <w:r w:rsidRPr="00AE42B4">
        <w:tab/>
      </w:r>
      <w:r w:rsidRPr="00AE42B4">
        <w:tab/>
        <w:t xml:space="preserve">10. Subcontractor payment </w:t>
      </w:r>
      <w:proofErr w:type="gramStart"/>
      <w:r w:rsidRPr="00AE42B4">
        <w:t>certificates;</w:t>
      </w:r>
      <w:proofErr w:type="gramEnd"/>
    </w:p>
    <w:p w14:paraId="25581232" w14:textId="77777777" w:rsidR="00F87C45" w:rsidRPr="00AE42B4" w:rsidRDefault="00F87C45" w:rsidP="002308F8">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3EBED856" w14:textId="77777777" w:rsidR="00F87C45" w:rsidRPr="00AE42B4" w:rsidRDefault="00F87C45" w:rsidP="002308F8">
      <w:pPr>
        <w:pStyle w:val="BodyText"/>
      </w:pPr>
      <w:r w:rsidRPr="00AE42B4">
        <w:tab/>
      </w:r>
      <w:r w:rsidRPr="00AE42B4">
        <w:tab/>
      </w:r>
      <w:r w:rsidRPr="00AE42B4">
        <w:tab/>
        <w:t xml:space="preserve">12. Job cost </w:t>
      </w:r>
      <w:proofErr w:type="gramStart"/>
      <w:r w:rsidRPr="00AE42B4">
        <w:t>report;</w:t>
      </w:r>
      <w:proofErr w:type="gramEnd"/>
    </w:p>
    <w:p w14:paraId="3A7E42B8" w14:textId="77777777" w:rsidR="00F87C45" w:rsidRPr="00AE42B4" w:rsidRDefault="00F87C45" w:rsidP="002308F8">
      <w:pPr>
        <w:pStyle w:val="BodyText"/>
      </w:pPr>
      <w:r w:rsidRPr="00AE42B4">
        <w:tab/>
      </w:r>
      <w:r w:rsidRPr="00AE42B4">
        <w:tab/>
      </w:r>
      <w:r w:rsidRPr="00AE42B4">
        <w:tab/>
        <w:t xml:space="preserve">13. Job payroll </w:t>
      </w:r>
      <w:proofErr w:type="gramStart"/>
      <w:r w:rsidRPr="00AE42B4">
        <w:t>ledger;</w:t>
      </w:r>
      <w:proofErr w:type="gramEnd"/>
    </w:p>
    <w:p w14:paraId="18D260C4" w14:textId="77777777" w:rsidR="00F87C45" w:rsidRPr="00AE42B4" w:rsidRDefault="00F87C45" w:rsidP="002308F8">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59D70376" w14:textId="77777777" w:rsidR="00F87C45" w:rsidRPr="00AE42B4" w:rsidRDefault="00F87C45" w:rsidP="002308F8">
      <w:pPr>
        <w:pStyle w:val="BodyText"/>
      </w:pPr>
      <w:r w:rsidRPr="00AE42B4">
        <w:tab/>
      </w:r>
      <w:r w:rsidRPr="00AE42B4">
        <w:tab/>
      </w:r>
      <w:r w:rsidRPr="00AE42B4">
        <w:tab/>
        <w:t xml:space="preserve">15. Cash disbursements </w:t>
      </w:r>
      <w:proofErr w:type="gramStart"/>
      <w:r w:rsidRPr="00AE42B4">
        <w:t>journal;</w:t>
      </w:r>
      <w:proofErr w:type="gramEnd"/>
    </w:p>
    <w:p w14:paraId="28ACB1EA" w14:textId="77777777" w:rsidR="00F87C45" w:rsidRPr="00AE42B4" w:rsidRDefault="00F87C45" w:rsidP="002308F8">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04323501" w14:textId="77777777" w:rsidR="00F87C45" w:rsidRPr="00AE42B4" w:rsidRDefault="00F87C45" w:rsidP="002308F8">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1528166C" w14:textId="77777777" w:rsidR="00F87C45" w:rsidRPr="00AE42B4" w:rsidRDefault="00F87C45" w:rsidP="002308F8">
      <w:pPr>
        <w:pStyle w:val="BodyText"/>
      </w:pPr>
      <w:r w:rsidRPr="00AE42B4">
        <w:lastRenderedPageBreak/>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3DF0E368" w14:textId="77777777" w:rsidR="00F87C45" w:rsidRPr="00AE42B4" w:rsidRDefault="00F87C45" w:rsidP="002308F8">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5D50F322" w14:textId="77777777" w:rsidR="00F87C45" w:rsidRPr="00AE42B4" w:rsidRDefault="00F87C45" w:rsidP="002308F8">
      <w:pPr>
        <w:pStyle w:val="BodyText"/>
      </w:pPr>
      <w:r w:rsidRPr="00AE42B4">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058C3DD7" w14:textId="77777777" w:rsidR="00F97060" w:rsidRPr="00F87C45" w:rsidRDefault="00F87C45" w:rsidP="002308F8">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A74F26">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CC34692" w14:textId="77777777" w:rsidR="00FD613F" w:rsidRPr="003D28EB" w:rsidRDefault="00FD613F" w:rsidP="00F97060">
      <w:pPr>
        <w:pStyle w:val="Article"/>
      </w:pPr>
      <w:r w:rsidRPr="003D28EB">
        <w:t>6-5 Products and Source of Supply.</w:t>
      </w:r>
    </w:p>
    <w:p w14:paraId="3A770E34" w14:textId="77777777" w:rsidR="0069220A" w:rsidRPr="00FE4904" w:rsidRDefault="00FD613F" w:rsidP="002308F8">
      <w:pPr>
        <w:pStyle w:val="BodyText"/>
      </w:pPr>
      <w:r w:rsidRPr="003D28EB">
        <w:rPr>
          <w:b/>
          <w:bCs/>
        </w:rPr>
        <w:tab/>
        <w:t>6-5.1 Source of Supply–Convict Labor (Federal-Aid Contracts Only):</w:t>
      </w:r>
      <w:r w:rsidRPr="003D28EB">
        <w:t xml:space="preserve"> </w:t>
      </w:r>
      <w:r w:rsidR="0069220A" w:rsidRPr="00FE4904">
        <w:t>Do not use materials that were produced after July 1, 1991, by convict labor for Federal-aid highway construction projects unless the prison facility has been producing convict-made materials for Federal-aid highway construction projects before July 1, 1987.</w:t>
      </w:r>
    </w:p>
    <w:p w14:paraId="0468BF74" w14:textId="77777777" w:rsidR="0069220A" w:rsidRPr="00FE4904" w:rsidRDefault="0069220A" w:rsidP="002308F8">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41858175" w14:textId="77777777" w:rsidR="0069220A" w:rsidRPr="00FE4904" w:rsidRDefault="0069220A" w:rsidP="002308F8">
      <w:pPr>
        <w:pStyle w:val="BodyText"/>
      </w:pPr>
      <w:r w:rsidRPr="00FE4904">
        <w:tab/>
      </w:r>
      <w:r w:rsidRPr="00FE4904">
        <w:tab/>
      </w:r>
      <w:r w:rsidRPr="00FE4904">
        <w:tab/>
        <w:t>1. Materials produced by convicts on parole, supervised release, or probation from a prison or,</w:t>
      </w:r>
    </w:p>
    <w:p w14:paraId="39C447CF" w14:textId="77777777" w:rsidR="0069220A" w:rsidRPr="00FE4904" w:rsidRDefault="0069220A" w:rsidP="002308F8">
      <w:pPr>
        <w:pStyle w:val="BodyText"/>
      </w:pPr>
      <w:r w:rsidRPr="00FE4904">
        <w:tab/>
      </w:r>
      <w:r w:rsidRPr="00FE4904">
        <w:tab/>
      </w:r>
      <w:r w:rsidRPr="00FE4904">
        <w:tab/>
        <w:t>2. Materials produced in a qualified prison facility.</w:t>
      </w:r>
    </w:p>
    <w:p w14:paraId="3A03B607" w14:textId="77777777" w:rsidR="0069220A" w:rsidRPr="00FE4904" w:rsidRDefault="0069220A" w:rsidP="002308F8">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3B6AFE9D" w14:textId="66392934" w:rsidR="0069220A" w:rsidRPr="00FE4904" w:rsidRDefault="0069220A" w:rsidP="002308F8">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FE4904">
        <w:t>work, but</w:t>
      </w:r>
      <w:proofErr w:type="gramEnd"/>
      <w:r w:rsidRPr="00FE4904">
        <w:t xml:space="preserve"> are not applicable to steel and iron items that the Contractor uses but does not incorporate into the finished work.</w:t>
      </w:r>
      <w:r w:rsidRPr="00FE4904">
        <w:rPr>
          <w:bCs/>
        </w:rPr>
        <w:t xml:space="preserve"> </w:t>
      </w:r>
      <w:r w:rsidRPr="00FE4904">
        <w:t xml:space="preserve">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rsidRPr="00FE4904">
        <w:lastRenderedPageBreak/>
        <w:t>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2308F8">
        <w:t>.</w:t>
      </w:r>
    </w:p>
    <w:p w14:paraId="12B69F3C" w14:textId="3120C8C3" w:rsidR="00F97060" w:rsidRPr="00F97060" w:rsidRDefault="0079156D" w:rsidP="00A74F26">
      <w:pPr>
        <w:pStyle w:val="Heading2"/>
      </w:pPr>
      <w:bookmarkStart w:id="13" w:name="_Toc52537757"/>
      <w:bookmarkStart w:id="14" w:name="_Toc52538041"/>
      <w:r>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5182C1E7" w14:textId="39EEA933" w:rsidR="00FD613F" w:rsidRDefault="00FD613F">
      <w:pPr>
        <w:pStyle w:val="BodyText"/>
      </w:pPr>
      <w:r>
        <w:tab/>
      </w:r>
      <w:r w:rsidR="001E556E" w:rsidRPr="001E556E">
        <w:rPr>
          <w:b/>
          <w:bCs/>
        </w:rPr>
        <w:t>7-1.1</w:t>
      </w:r>
      <w:r w:rsidR="00584129" w:rsidRPr="00584129">
        <w:rPr>
          <w:b/>
        </w:rPr>
        <w:t>Compliance with FHWA 1273:</w:t>
      </w:r>
      <w:r w:rsidR="00584129">
        <w:t xml:space="preserve"> </w:t>
      </w:r>
      <w:r>
        <w:t>The FHWA-1273 Electronic version, dated May 1, 2012 is posted on the Department’s website at the following URL address</w:t>
      </w:r>
      <w:r w:rsidR="002308F8">
        <w:t>:</w:t>
      </w:r>
      <w:r>
        <w:t xml:space="preserve"> </w:t>
      </w:r>
    </w:p>
    <w:p w14:paraId="2055894C" w14:textId="77777777" w:rsidR="00C42B68" w:rsidRDefault="00D631A6" w:rsidP="00C42B68">
      <w:pPr>
        <w:pStyle w:val="BodyText"/>
      </w:pPr>
      <w:hyperlink r:id="rId11" w:history="1">
        <w:r w:rsidR="00C42B68" w:rsidRPr="008D0A4E">
          <w:rPr>
            <w:rStyle w:val="Hyperlink"/>
          </w:rPr>
          <w:t>https://fdotwww.blob.core.windows.net/sitefinity/docs/default-source/programmanagement/implemented/urlinspecs/files/deo112468a91904c88e94148b94569982fdff3d2.pdf?sfvrsn=6b78d1d6_2</w:t>
        </w:r>
      </w:hyperlink>
    </w:p>
    <w:p w14:paraId="0C80F2F1" w14:textId="7DD8D62D" w:rsidR="00FD613F" w:rsidRDefault="00FD613F" w:rsidP="00FD613F">
      <w:pPr>
        <w:pStyle w:val="BodyText"/>
      </w:pPr>
      <w:r>
        <w:t>Take responsibility to obtain this information and comply with all requirements posted on this website up through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1CB045E0" w14:textId="77777777" w:rsidR="00FD613F" w:rsidRDefault="00FD613F">
      <w:pPr>
        <w:pStyle w:val="BodyText"/>
      </w:pP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lastRenderedPageBreak/>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C42B68">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69220A" w14:paraId="30BB94A8" w14:textId="77777777" w:rsidTr="00BA3FB5">
        <w:tc>
          <w:tcPr>
            <w:tcW w:w="1011" w:type="pct"/>
            <w:shd w:val="clear" w:color="auto" w:fill="auto"/>
            <w:vAlign w:val="center"/>
          </w:tcPr>
          <w:p w14:paraId="7412F2A3" w14:textId="77777777" w:rsidR="0069220A" w:rsidRPr="005E1A99" w:rsidRDefault="0069220A" w:rsidP="00BA3FB5">
            <w:pPr>
              <w:pStyle w:val="BodyText"/>
              <w:jc w:val="center"/>
              <w:rPr>
                <w:highlight w:val="yellow"/>
              </w:rPr>
            </w:pPr>
            <w:r w:rsidRPr="00D17620">
              <w:t>Wage Rate Decision Number</w:t>
            </w:r>
          </w:p>
        </w:tc>
        <w:tc>
          <w:tcPr>
            <w:tcW w:w="3989" w:type="pct"/>
            <w:shd w:val="clear" w:color="auto" w:fill="auto"/>
            <w:vAlign w:val="center"/>
          </w:tcPr>
          <w:p w14:paraId="15F34570" w14:textId="77777777" w:rsidR="0069220A" w:rsidRDefault="0069220A" w:rsidP="00BA3FB5">
            <w:pPr>
              <w:pStyle w:val="BodyText"/>
              <w:jc w:val="center"/>
            </w:pPr>
            <w:r w:rsidRPr="00D17620">
              <w:t>Associated Work</w:t>
            </w:r>
          </w:p>
        </w:tc>
      </w:tr>
      <w:tr w:rsidR="0069220A" w14:paraId="6B8D21B2" w14:textId="77777777" w:rsidTr="00BA3FB5">
        <w:trPr>
          <w:trHeight w:val="296"/>
        </w:trPr>
        <w:tc>
          <w:tcPr>
            <w:tcW w:w="1011" w:type="pct"/>
            <w:shd w:val="clear" w:color="auto" w:fill="auto"/>
            <w:vAlign w:val="center"/>
          </w:tcPr>
          <w:p w14:paraId="2742C900" w14:textId="77777777" w:rsidR="0069220A" w:rsidRPr="000B5E22" w:rsidRDefault="0069220A" w:rsidP="00BA3FB5">
            <w:pPr>
              <w:pStyle w:val="BodyText"/>
              <w:rPr>
                <w:highlight w:val="yellow"/>
              </w:rPr>
            </w:pPr>
            <w:r w:rsidRPr="000B5E22">
              <w:rPr>
                <w:highlight w:val="yellow"/>
              </w:rPr>
              <w:t xml:space="preserve"> </w:t>
            </w:r>
            <w:bookmarkStart w:id="15" w:name="WageRate1"/>
            <w:r w:rsidRPr="000B5E22">
              <w:rPr>
                <w:highlight w:val="yellow"/>
              </w:rPr>
              <w:t>______________</w:t>
            </w:r>
            <w:bookmarkEnd w:id="15"/>
            <w:r w:rsidRPr="000B5E22">
              <w:rPr>
                <w:highlight w:val="yellow"/>
              </w:rPr>
              <w:t xml:space="preserve"> </w:t>
            </w:r>
          </w:p>
        </w:tc>
        <w:tc>
          <w:tcPr>
            <w:tcW w:w="3989" w:type="pct"/>
            <w:shd w:val="clear" w:color="auto" w:fill="auto"/>
            <w:vAlign w:val="center"/>
          </w:tcPr>
          <w:p w14:paraId="4825C1EB" w14:textId="77777777" w:rsidR="0069220A" w:rsidRDefault="0069220A" w:rsidP="00BA3FB5">
            <w:pPr>
              <w:pStyle w:val="BodyText"/>
            </w:pPr>
            <w:r>
              <w:t xml:space="preserve"> </w:t>
            </w:r>
            <w:bookmarkStart w:id="16" w:name="AssociatedWork1"/>
            <w:r w:rsidRPr="000B5E22">
              <w:rPr>
                <w:highlight w:val="yellow"/>
              </w:rPr>
              <w:t>_____________________________________________________________</w:t>
            </w:r>
            <w:bookmarkEnd w:id="16"/>
            <w:r>
              <w:t xml:space="preserve">                                                                                                                           </w:t>
            </w:r>
          </w:p>
        </w:tc>
      </w:tr>
      <w:tr w:rsidR="0069220A" w14:paraId="33C5E0AA" w14:textId="77777777" w:rsidTr="00BA3FB5">
        <w:trPr>
          <w:trHeight w:val="368"/>
        </w:trPr>
        <w:tc>
          <w:tcPr>
            <w:tcW w:w="1011" w:type="pct"/>
            <w:shd w:val="clear" w:color="auto" w:fill="auto"/>
            <w:vAlign w:val="center"/>
          </w:tcPr>
          <w:p w14:paraId="205294E4" w14:textId="77777777" w:rsidR="0069220A" w:rsidRPr="000B5E22" w:rsidRDefault="0069220A" w:rsidP="00BA3FB5">
            <w:pPr>
              <w:pStyle w:val="BodyText"/>
              <w:rPr>
                <w:highlight w:val="yellow"/>
              </w:rPr>
            </w:pPr>
            <w:r w:rsidRPr="000B5E22">
              <w:rPr>
                <w:highlight w:val="yellow"/>
              </w:rPr>
              <w:t xml:space="preserve"> </w:t>
            </w:r>
            <w:bookmarkStart w:id="17" w:name="WageRate2"/>
            <w:r w:rsidRPr="000B5E22">
              <w:rPr>
                <w:highlight w:val="yellow"/>
              </w:rPr>
              <w:t>______________</w:t>
            </w:r>
            <w:bookmarkEnd w:id="17"/>
            <w:r w:rsidRPr="000B5E22">
              <w:rPr>
                <w:highlight w:val="yellow"/>
              </w:rPr>
              <w:t xml:space="preserve">                              </w:t>
            </w:r>
          </w:p>
        </w:tc>
        <w:tc>
          <w:tcPr>
            <w:tcW w:w="3989" w:type="pct"/>
            <w:shd w:val="clear" w:color="auto" w:fill="auto"/>
            <w:vAlign w:val="center"/>
          </w:tcPr>
          <w:p w14:paraId="1B269F9C" w14:textId="77777777" w:rsidR="0069220A" w:rsidRDefault="0069220A" w:rsidP="00BA3FB5">
            <w:pPr>
              <w:pStyle w:val="BodyText"/>
            </w:pPr>
            <w:r>
              <w:t xml:space="preserve"> </w:t>
            </w:r>
            <w:bookmarkStart w:id="18" w:name="AssociatedWork2"/>
            <w:r w:rsidRPr="000B5E22">
              <w:rPr>
                <w:highlight w:val="yellow"/>
              </w:rPr>
              <w:t>_____________________________________________________________</w:t>
            </w:r>
            <w:bookmarkEnd w:id="18"/>
            <w:r>
              <w:t xml:space="preserve">                                                                                                                           </w:t>
            </w:r>
          </w:p>
        </w:tc>
      </w:tr>
    </w:tbl>
    <w:p w14:paraId="4948AE0D" w14:textId="77777777" w:rsidR="0069220A" w:rsidRDefault="0069220A" w:rsidP="0069220A">
      <w:pPr>
        <w:pStyle w:val="BodyText"/>
      </w:pPr>
    </w:p>
    <w:p w14:paraId="044A0FD4" w14:textId="77777777" w:rsidR="0069220A" w:rsidRDefault="0069220A" w:rsidP="0069220A">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4FF41695" w14:textId="5BC6447E" w:rsidR="0069220A" w:rsidRDefault="0069220A" w:rsidP="0069220A">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 xml:space="preserve">Prior to award of the Contract, have an approved Disadvantaged Business Enterprise (DBE) Affirmative Action Program Plan filed with the Equal Opportunity Office. Update and resubmit the plan every three </w:t>
      </w:r>
      <w:r w:rsidRPr="0012578E">
        <w:rPr>
          <w:strike/>
        </w:rPr>
        <w:lastRenderedPageBreak/>
        <w:t>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2308F8">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2308F8">
      <w:pPr>
        <w:pStyle w:val="BodyText"/>
      </w:pPr>
      <w:r>
        <w:lastRenderedPageBreak/>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2308F8">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2308F8">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2308F8">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2308F8">
      <w:pPr>
        <w:pStyle w:val="BodyText"/>
      </w:pPr>
      <w:r>
        <w:tab/>
      </w:r>
      <w:r>
        <w:tab/>
      </w:r>
      <w:r>
        <w:tab/>
        <w:t>2.</w:t>
      </w:r>
      <w:r w:rsidRPr="00A47680">
        <w:t xml:space="preserve"> the number of subordinated Contracts on Department projects awarded </w:t>
      </w:r>
      <w:proofErr w:type="gramStart"/>
      <w:r w:rsidRPr="00A47680">
        <w:t>to  DBEs</w:t>
      </w:r>
      <w:proofErr w:type="gramEnd"/>
      <w:r w:rsidRPr="00A47680">
        <w:t>;</w:t>
      </w:r>
    </w:p>
    <w:p w14:paraId="0AA3D1A0" w14:textId="77777777" w:rsidR="0069220A" w:rsidRPr="00A47680" w:rsidRDefault="0069220A" w:rsidP="002308F8">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2308F8">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2308F8">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2308F8">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2308F8">
      <w:pPr>
        <w:pStyle w:val="BodyText"/>
      </w:pPr>
      <w:r w:rsidRPr="00A47680">
        <w:tab/>
      </w:r>
      <w:r w:rsidRPr="00A47680">
        <w:tab/>
        <w:t>Upon request, provide the records to the Department for review.</w:t>
      </w:r>
    </w:p>
    <w:p w14:paraId="6F697FEB" w14:textId="77777777" w:rsidR="0069220A" w:rsidRPr="00A47680" w:rsidRDefault="0069220A" w:rsidP="002308F8">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2308F8">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2308F8">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2308F8">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2308F8">
      <w:pPr>
        <w:pStyle w:val="BodyText"/>
      </w:pPr>
      <w:r w:rsidRPr="006F663D">
        <w:lastRenderedPageBreak/>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2308F8">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2308F8">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2308F8">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2308F8">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74C7FF65" w14:textId="77777777" w:rsidR="0069220A" w:rsidRPr="006F663D" w:rsidRDefault="0069220A" w:rsidP="002308F8">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2308F8">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2308F8">
      <w:pPr>
        <w:pStyle w:val="Article"/>
      </w:pPr>
      <w:r w:rsidRPr="009C4EC7">
        <w:t>7-25 On-The-Job Training Requirements.</w:t>
      </w:r>
    </w:p>
    <w:p w14:paraId="74D30FBD" w14:textId="77777777" w:rsidR="0069220A" w:rsidRPr="009C4EC7" w:rsidRDefault="0069220A" w:rsidP="002308F8">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2308F8">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2308F8">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2308F8">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2308F8">
      <w:pPr>
        <w:pStyle w:val="BodyText"/>
      </w:pPr>
      <w:r w:rsidRPr="009C4EC7">
        <w:lastRenderedPageBreak/>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2308F8">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2308F8">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69220A" w:rsidRPr="009C4EC7" w14:paraId="5AB69AED" w14:textId="77777777" w:rsidTr="00BA3FB5">
        <w:trPr>
          <w:tblHeader/>
        </w:trPr>
        <w:tc>
          <w:tcPr>
            <w:tcW w:w="3764" w:type="pct"/>
          </w:tcPr>
          <w:p w14:paraId="0CD6F584" w14:textId="77777777" w:rsidR="0069220A" w:rsidRPr="009C4EC7" w:rsidRDefault="0069220A" w:rsidP="00D631A6">
            <w:pPr>
              <w:pStyle w:val="BodyText"/>
              <w:jc w:val="center"/>
            </w:pPr>
            <w:r w:rsidRPr="009C4EC7">
              <w:t>Estimated Contract Amount</w:t>
            </w:r>
          </w:p>
        </w:tc>
        <w:tc>
          <w:tcPr>
            <w:tcW w:w="1236" w:type="pct"/>
          </w:tcPr>
          <w:p w14:paraId="2D957BAE" w14:textId="77777777" w:rsidR="0069220A" w:rsidRPr="009C4EC7" w:rsidRDefault="0069220A" w:rsidP="00D631A6">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D631A6">
            <w:pPr>
              <w:pStyle w:val="BodyText"/>
              <w:jc w:val="center"/>
            </w:pPr>
            <w:r w:rsidRPr="009C4EC7">
              <w:t>$2,000,000 or less</w:t>
            </w:r>
          </w:p>
        </w:tc>
        <w:tc>
          <w:tcPr>
            <w:tcW w:w="1236" w:type="pct"/>
          </w:tcPr>
          <w:p w14:paraId="18FD77B9" w14:textId="77777777" w:rsidR="0069220A" w:rsidRPr="009C4EC7" w:rsidRDefault="0069220A" w:rsidP="00D631A6">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D631A6">
            <w:pPr>
              <w:pStyle w:val="BodyText"/>
              <w:jc w:val="center"/>
            </w:pPr>
            <w:r w:rsidRPr="009C4EC7">
              <w:t>Over $2,000,000 to $4,000,000</w:t>
            </w:r>
          </w:p>
        </w:tc>
        <w:tc>
          <w:tcPr>
            <w:tcW w:w="1236" w:type="pct"/>
          </w:tcPr>
          <w:p w14:paraId="12DC0D72" w14:textId="77777777" w:rsidR="0069220A" w:rsidRPr="009C4EC7" w:rsidRDefault="0069220A" w:rsidP="00D631A6">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D631A6">
            <w:pPr>
              <w:pStyle w:val="BodyText"/>
              <w:jc w:val="center"/>
            </w:pPr>
            <w:r w:rsidRPr="009C4EC7">
              <w:t>Over $4,000,000 to $6,000,000</w:t>
            </w:r>
          </w:p>
        </w:tc>
        <w:tc>
          <w:tcPr>
            <w:tcW w:w="1236" w:type="pct"/>
          </w:tcPr>
          <w:p w14:paraId="74A169A1" w14:textId="77777777" w:rsidR="0069220A" w:rsidRPr="009C4EC7" w:rsidRDefault="0069220A" w:rsidP="00D631A6">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D631A6">
            <w:pPr>
              <w:pStyle w:val="BodyText"/>
              <w:jc w:val="center"/>
            </w:pPr>
            <w:r w:rsidRPr="009C4EC7">
              <w:t>Over $6,000,000 to $12,000,000</w:t>
            </w:r>
          </w:p>
        </w:tc>
        <w:tc>
          <w:tcPr>
            <w:tcW w:w="1236" w:type="pct"/>
          </w:tcPr>
          <w:p w14:paraId="7DC4E46A" w14:textId="77777777" w:rsidR="0069220A" w:rsidRPr="009C4EC7" w:rsidRDefault="0069220A" w:rsidP="00D631A6">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D631A6">
            <w:pPr>
              <w:pStyle w:val="BodyText"/>
              <w:jc w:val="center"/>
            </w:pPr>
            <w:r w:rsidRPr="009C4EC7">
              <w:t>Over $12,000,000 to $18,000,000</w:t>
            </w:r>
          </w:p>
        </w:tc>
        <w:tc>
          <w:tcPr>
            <w:tcW w:w="1236" w:type="pct"/>
          </w:tcPr>
          <w:p w14:paraId="427B176D" w14:textId="77777777" w:rsidR="0069220A" w:rsidRPr="009C4EC7" w:rsidRDefault="0069220A" w:rsidP="00D631A6">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D631A6">
            <w:pPr>
              <w:pStyle w:val="BodyText"/>
              <w:jc w:val="center"/>
            </w:pPr>
            <w:r w:rsidRPr="009C4EC7">
              <w:t>Over $18,000,000 to $24,000,000</w:t>
            </w:r>
          </w:p>
        </w:tc>
        <w:tc>
          <w:tcPr>
            <w:tcW w:w="1236" w:type="pct"/>
          </w:tcPr>
          <w:p w14:paraId="13E85531" w14:textId="77777777" w:rsidR="0069220A" w:rsidRPr="009C4EC7" w:rsidRDefault="0069220A" w:rsidP="00D631A6">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D631A6">
            <w:pPr>
              <w:pStyle w:val="BodyText"/>
              <w:jc w:val="center"/>
            </w:pPr>
            <w:r w:rsidRPr="009C4EC7">
              <w:t>Over $24,000,000 to $31,000,000</w:t>
            </w:r>
          </w:p>
        </w:tc>
        <w:tc>
          <w:tcPr>
            <w:tcW w:w="1236" w:type="pct"/>
          </w:tcPr>
          <w:p w14:paraId="6B335E75" w14:textId="77777777" w:rsidR="0069220A" w:rsidRPr="009C4EC7" w:rsidRDefault="0069220A" w:rsidP="00D631A6">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D631A6">
            <w:pPr>
              <w:pStyle w:val="BodyText"/>
              <w:jc w:val="center"/>
            </w:pPr>
            <w:r w:rsidRPr="009C4EC7">
              <w:t>Over $31,000,000 to $37,000,000</w:t>
            </w:r>
          </w:p>
        </w:tc>
        <w:tc>
          <w:tcPr>
            <w:tcW w:w="1236" w:type="pct"/>
          </w:tcPr>
          <w:p w14:paraId="53CADF06" w14:textId="77777777" w:rsidR="0069220A" w:rsidRPr="009C4EC7" w:rsidRDefault="0069220A" w:rsidP="00D631A6">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D631A6">
            <w:pPr>
              <w:pStyle w:val="BodyText"/>
              <w:jc w:val="center"/>
            </w:pPr>
            <w:r w:rsidRPr="009C4EC7">
              <w:t>Over $37,000,000 to $43,000,000</w:t>
            </w:r>
          </w:p>
        </w:tc>
        <w:tc>
          <w:tcPr>
            <w:tcW w:w="1236" w:type="pct"/>
          </w:tcPr>
          <w:p w14:paraId="18907FA8" w14:textId="77777777" w:rsidR="0069220A" w:rsidRPr="009C4EC7" w:rsidRDefault="0069220A" w:rsidP="00D631A6">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D631A6">
            <w:pPr>
              <w:pStyle w:val="BodyText"/>
              <w:jc w:val="center"/>
            </w:pPr>
            <w:r w:rsidRPr="009C4EC7">
              <w:t>Over $43,000,000 to $49,000,000</w:t>
            </w:r>
          </w:p>
        </w:tc>
        <w:tc>
          <w:tcPr>
            <w:tcW w:w="1236" w:type="pct"/>
          </w:tcPr>
          <w:p w14:paraId="23A6B328" w14:textId="77777777" w:rsidR="0069220A" w:rsidRPr="009C4EC7" w:rsidRDefault="0069220A" w:rsidP="00D631A6">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D631A6">
            <w:pPr>
              <w:pStyle w:val="BodyText"/>
              <w:jc w:val="center"/>
            </w:pPr>
            <w:r w:rsidRPr="009C4EC7">
              <w:t>Over $49,000,000 to $55,000,000</w:t>
            </w:r>
          </w:p>
        </w:tc>
        <w:tc>
          <w:tcPr>
            <w:tcW w:w="1236" w:type="pct"/>
          </w:tcPr>
          <w:p w14:paraId="4E5DFB61" w14:textId="77777777" w:rsidR="0069220A" w:rsidRPr="009C4EC7" w:rsidRDefault="0069220A" w:rsidP="00D631A6">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D631A6">
            <w:pPr>
              <w:pStyle w:val="BodyText"/>
              <w:jc w:val="center"/>
            </w:pPr>
            <w:r w:rsidRPr="009C4EC7">
              <w:t>Over $55,000,000 to $62,000,000</w:t>
            </w:r>
          </w:p>
        </w:tc>
        <w:tc>
          <w:tcPr>
            <w:tcW w:w="1236" w:type="pct"/>
          </w:tcPr>
          <w:p w14:paraId="0C730728" w14:textId="77777777" w:rsidR="0069220A" w:rsidRPr="009C4EC7" w:rsidRDefault="0069220A" w:rsidP="00D631A6">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D631A6">
            <w:pPr>
              <w:pStyle w:val="BodyText"/>
              <w:jc w:val="center"/>
            </w:pPr>
            <w:r w:rsidRPr="009C4EC7">
              <w:t>Over $62,000,000 to $68,000,000</w:t>
            </w:r>
          </w:p>
        </w:tc>
        <w:tc>
          <w:tcPr>
            <w:tcW w:w="1236" w:type="pct"/>
          </w:tcPr>
          <w:p w14:paraId="099B8F36" w14:textId="77777777" w:rsidR="0069220A" w:rsidRPr="009C4EC7" w:rsidRDefault="0069220A" w:rsidP="00D631A6">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D631A6">
            <w:pPr>
              <w:pStyle w:val="BodyText"/>
              <w:jc w:val="center"/>
            </w:pPr>
            <w:r w:rsidRPr="009C4EC7">
              <w:t>Over $68,000,000 to $74,000,000</w:t>
            </w:r>
          </w:p>
        </w:tc>
        <w:tc>
          <w:tcPr>
            <w:tcW w:w="1236" w:type="pct"/>
          </w:tcPr>
          <w:p w14:paraId="634F597F" w14:textId="77777777" w:rsidR="0069220A" w:rsidRPr="009C4EC7" w:rsidRDefault="0069220A" w:rsidP="00D631A6">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D631A6">
            <w:pPr>
              <w:pStyle w:val="BodyText"/>
              <w:jc w:val="center"/>
            </w:pPr>
            <w:r w:rsidRPr="009C4EC7">
              <w:t>Over $74,000,000 to $81,000,000</w:t>
            </w:r>
          </w:p>
        </w:tc>
        <w:tc>
          <w:tcPr>
            <w:tcW w:w="1236" w:type="pct"/>
          </w:tcPr>
          <w:p w14:paraId="073F171D" w14:textId="77777777" w:rsidR="0069220A" w:rsidRPr="009C4EC7" w:rsidRDefault="0069220A" w:rsidP="00D631A6">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D631A6">
            <w:pPr>
              <w:pStyle w:val="BodyText"/>
              <w:jc w:val="center"/>
            </w:pPr>
            <w:r w:rsidRPr="009C4EC7">
              <w:t>Over $81,000,000 to $87,000,000</w:t>
            </w:r>
          </w:p>
        </w:tc>
        <w:tc>
          <w:tcPr>
            <w:tcW w:w="1236" w:type="pct"/>
          </w:tcPr>
          <w:p w14:paraId="2BB5AD51" w14:textId="77777777" w:rsidR="0069220A" w:rsidRPr="009C4EC7" w:rsidRDefault="0069220A" w:rsidP="00D631A6">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D631A6">
            <w:pPr>
              <w:pStyle w:val="BodyText"/>
              <w:jc w:val="center"/>
            </w:pPr>
            <w:r w:rsidRPr="009C4EC7">
              <w:t>Over $87,000,000 to $93,000,000</w:t>
            </w:r>
          </w:p>
        </w:tc>
        <w:tc>
          <w:tcPr>
            <w:tcW w:w="1236" w:type="pct"/>
          </w:tcPr>
          <w:p w14:paraId="4F85779C" w14:textId="77777777" w:rsidR="0069220A" w:rsidRPr="009C4EC7" w:rsidRDefault="0069220A" w:rsidP="00D631A6">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D631A6">
            <w:pPr>
              <w:pStyle w:val="BodyText"/>
              <w:jc w:val="center"/>
            </w:pPr>
            <w:r w:rsidRPr="009C4EC7">
              <w:t>Over $93,000,000 to $99,000,000</w:t>
            </w:r>
          </w:p>
        </w:tc>
        <w:tc>
          <w:tcPr>
            <w:tcW w:w="1236" w:type="pct"/>
          </w:tcPr>
          <w:p w14:paraId="2A67D366" w14:textId="77777777" w:rsidR="0069220A" w:rsidRPr="009C4EC7" w:rsidRDefault="0069220A" w:rsidP="00D631A6">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D631A6">
            <w:pPr>
              <w:pStyle w:val="BodyText"/>
              <w:jc w:val="center"/>
            </w:pPr>
            <w:r w:rsidRPr="009C4EC7">
              <w:t>Over $99,000,000 to $105,000,000</w:t>
            </w:r>
          </w:p>
        </w:tc>
        <w:tc>
          <w:tcPr>
            <w:tcW w:w="1236" w:type="pct"/>
          </w:tcPr>
          <w:p w14:paraId="4EB24820" w14:textId="77777777" w:rsidR="0069220A" w:rsidRPr="009C4EC7" w:rsidRDefault="0069220A" w:rsidP="00D631A6">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D631A6">
            <w:pPr>
              <w:pStyle w:val="BodyText"/>
              <w:jc w:val="center"/>
            </w:pPr>
            <w:r w:rsidRPr="009C4EC7">
              <w:t>Over $105,000,000 to $112,000,000</w:t>
            </w:r>
          </w:p>
        </w:tc>
        <w:tc>
          <w:tcPr>
            <w:tcW w:w="1236" w:type="pct"/>
          </w:tcPr>
          <w:p w14:paraId="45130961" w14:textId="77777777" w:rsidR="0069220A" w:rsidRPr="009C4EC7" w:rsidRDefault="0069220A" w:rsidP="00D631A6">
            <w:pPr>
              <w:pStyle w:val="BodyText"/>
              <w:jc w:val="center"/>
            </w:pPr>
            <w:r w:rsidRPr="009C4EC7">
              <w:t>25</w:t>
            </w:r>
          </w:p>
        </w:tc>
      </w:tr>
      <w:tr w:rsidR="0069220A" w:rsidRPr="009C4EC7" w14:paraId="0922EC16" w14:textId="77777777" w:rsidTr="00BA3FB5">
        <w:tc>
          <w:tcPr>
            <w:tcW w:w="3764" w:type="pct"/>
          </w:tcPr>
          <w:p w14:paraId="04DBBDFC" w14:textId="1F3DDD94" w:rsidR="0069220A" w:rsidRPr="009C4EC7" w:rsidRDefault="0069220A" w:rsidP="00D631A6">
            <w:pPr>
              <w:pStyle w:val="BodyText"/>
              <w:jc w:val="center"/>
            </w:pPr>
            <w:r w:rsidRPr="009C4EC7">
              <w:t>Over $112,000,000 to $118,000,000</w:t>
            </w:r>
          </w:p>
        </w:tc>
        <w:tc>
          <w:tcPr>
            <w:tcW w:w="1236" w:type="pct"/>
          </w:tcPr>
          <w:p w14:paraId="7D1426D6" w14:textId="77777777" w:rsidR="0069220A" w:rsidRPr="009C4EC7" w:rsidRDefault="0069220A" w:rsidP="00D631A6">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D631A6">
            <w:pPr>
              <w:pStyle w:val="BodyText"/>
              <w:jc w:val="center"/>
            </w:pPr>
            <w:r w:rsidRPr="009C4EC7">
              <w:t>Over $118,000,000 to $124,000,000</w:t>
            </w:r>
          </w:p>
        </w:tc>
        <w:tc>
          <w:tcPr>
            <w:tcW w:w="1236" w:type="pct"/>
          </w:tcPr>
          <w:p w14:paraId="59ABEE0A" w14:textId="77777777" w:rsidR="0069220A" w:rsidRPr="009C4EC7" w:rsidRDefault="0069220A" w:rsidP="00D631A6">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D631A6">
            <w:pPr>
              <w:pStyle w:val="BodyText"/>
              <w:jc w:val="center"/>
            </w:pPr>
            <w:r w:rsidRPr="009C4EC7">
              <w:t>Over $124,000,000 to $130,000,000</w:t>
            </w:r>
          </w:p>
        </w:tc>
        <w:tc>
          <w:tcPr>
            <w:tcW w:w="1236" w:type="pct"/>
          </w:tcPr>
          <w:p w14:paraId="6EEE2E41" w14:textId="77777777" w:rsidR="0069220A" w:rsidRPr="009C4EC7" w:rsidRDefault="0069220A" w:rsidP="00D631A6">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D631A6">
            <w:pPr>
              <w:pStyle w:val="BodyText"/>
              <w:jc w:val="center"/>
            </w:pPr>
            <w:r w:rsidRPr="009C4EC7">
              <w:t>Over $130,000,000 to *</w:t>
            </w:r>
          </w:p>
        </w:tc>
        <w:tc>
          <w:tcPr>
            <w:tcW w:w="1236" w:type="pct"/>
          </w:tcPr>
          <w:p w14:paraId="67322D8D" w14:textId="77777777" w:rsidR="0069220A" w:rsidRPr="009C4EC7" w:rsidRDefault="0069220A" w:rsidP="00D631A6">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D631A6">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D631A6">
            <w:pPr>
              <w:pStyle w:val="BodyText"/>
              <w:jc w:val="center"/>
            </w:pPr>
          </w:p>
        </w:tc>
      </w:tr>
    </w:tbl>
    <w:p w14:paraId="68BA4415" w14:textId="77777777" w:rsidR="0069220A" w:rsidRPr="009C4EC7" w:rsidRDefault="0069220A" w:rsidP="00D631A6">
      <w:pPr>
        <w:pStyle w:val="BodyText"/>
        <w:jc w:val="center"/>
      </w:pPr>
    </w:p>
    <w:p w14:paraId="4CD2C17B" w14:textId="77777777" w:rsidR="0069220A" w:rsidRPr="009C4EC7" w:rsidRDefault="0069220A" w:rsidP="002308F8">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2308F8">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2308F8">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13DDE64B" w:rsidR="0069220A" w:rsidRPr="009C4EC7" w:rsidRDefault="0069220A" w:rsidP="002308F8">
      <w:pPr>
        <w:pStyle w:val="BodyText"/>
      </w:pPr>
      <w:r w:rsidRPr="009C4EC7">
        <w:lastRenderedPageBreak/>
        <w:tab/>
      </w:r>
      <w:r w:rsidRPr="009C4EC7">
        <w:tab/>
        <w:t>3. When replacement trainees are added due to voluntary or involuntary termination</w:t>
      </w:r>
      <w:r w:rsidR="002308F8">
        <w:t>.</w:t>
      </w:r>
    </w:p>
    <w:p w14:paraId="610B6DAB" w14:textId="77777777" w:rsidR="0069220A" w:rsidRPr="009C4EC7" w:rsidRDefault="0069220A" w:rsidP="002308F8">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2308F8">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2308F8">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2308F8">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2308F8">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7827D973" w14:textId="77777777" w:rsidR="0069220A" w:rsidRPr="009C4EC7" w:rsidRDefault="0069220A" w:rsidP="002308F8">
      <w:pPr>
        <w:pStyle w:val="BodyText"/>
      </w:pPr>
      <w:r w:rsidRPr="009C4EC7">
        <w:tab/>
      </w:r>
      <w:r w:rsidRPr="009C4EC7">
        <w:tab/>
        <w:t xml:space="preserve">4. Credit will be allowed for any training position indicated in the approved </w:t>
      </w:r>
      <w:proofErr w:type="gramStart"/>
      <w:r w:rsidRPr="009C4EC7">
        <w:t>On</w:t>
      </w:r>
      <w:proofErr w:type="gramEnd"/>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2308F8">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2308F8">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51F0CB01" w14:textId="77777777" w:rsidR="0069220A" w:rsidRPr="009C4EC7" w:rsidRDefault="0069220A" w:rsidP="002308F8">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2308F8">
      <w:pPr>
        <w:pStyle w:val="BodyText"/>
      </w:pPr>
      <w:r w:rsidRPr="009C4EC7">
        <w:tab/>
        <w:t xml:space="preserve">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w:t>
      </w:r>
      <w:r w:rsidRPr="009C4EC7">
        <w:lastRenderedPageBreak/>
        <w:t>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2308F8">
      <w:pPr>
        <w:pStyle w:val="BodyText"/>
      </w:pPr>
      <w:r w:rsidRPr="009C4EC7">
        <w:tab/>
      </w:r>
      <w:r w:rsidRPr="009C4EC7">
        <w:tab/>
        <w:t>1. Trainee Enrollment and Personnel Action Form</w:t>
      </w:r>
    </w:p>
    <w:p w14:paraId="63D79E9D" w14:textId="77777777" w:rsidR="0069220A" w:rsidRPr="009C4EC7" w:rsidRDefault="0069220A" w:rsidP="002308F8">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2308F8">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2308F8">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2308F8">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2308F8">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2308F8">
      <w:pPr>
        <w:pStyle w:val="BodyText"/>
      </w:pPr>
      <w:r w:rsidRPr="009C4EC7">
        <w:tab/>
      </w:r>
      <w:r w:rsidRPr="009C4EC7">
        <w:tab/>
        <w:t>1. Contributes to the cost of the training,</w:t>
      </w:r>
    </w:p>
    <w:p w14:paraId="3D467A32" w14:textId="77777777" w:rsidR="0069220A" w:rsidRPr="009C4EC7" w:rsidRDefault="0069220A" w:rsidP="002308F8">
      <w:pPr>
        <w:pStyle w:val="BodyText"/>
      </w:pPr>
      <w:r w:rsidRPr="009C4EC7">
        <w:tab/>
      </w:r>
      <w:r w:rsidRPr="009C4EC7">
        <w:tab/>
        <w:t>2. Provides the instruction to the trainee,</w:t>
      </w:r>
    </w:p>
    <w:p w14:paraId="53CAA941" w14:textId="77777777" w:rsidR="0069220A" w:rsidRPr="009C4EC7" w:rsidRDefault="0069220A" w:rsidP="002308F8">
      <w:pPr>
        <w:pStyle w:val="BodyText"/>
      </w:pPr>
      <w:r w:rsidRPr="009C4EC7">
        <w:lastRenderedPageBreak/>
        <w:tab/>
      </w:r>
      <w:r w:rsidRPr="009C4EC7">
        <w:tab/>
        <w:t>3. Pays the trainee’s wages during the offsite training period.</w:t>
      </w:r>
    </w:p>
    <w:p w14:paraId="20CBFB55" w14:textId="77777777" w:rsidR="0069220A" w:rsidRPr="009C4EC7" w:rsidRDefault="0069220A" w:rsidP="002308F8">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2308F8">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2308F8">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2308F8">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2308F8">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2308F8">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2308F8">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2308F8">
      <w:pPr>
        <w:pStyle w:val="BodyText"/>
      </w:pPr>
      <w:r w:rsidRPr="009C4EC7">
        <w:tab/>
        <w:t xml:space="preserve">The Contractor will have fulfilled the responsibilities of this Specification when acceptable training has been provided to </w:t>
      </w:r>
      <w:r>
        <w:t>the trainee as specified above.</w:t>
      </w:r>
    </w:p>
    <w:p w14:paraId="0E38F27D" w14:textId="77777777" w:rsidR="00821C37" w:rsidRPr="0075787A" w:rsidRDefault="00821C37" w:rsidP="00821C37">
      <w:pPr>
        <w:pStyle w:val="Article"/>
      </w:pPr>
      <w:r w:rsidRPr="0075787A">
        <w:t>7-26 Cargo Preference Act – Use of United States-Flag Vessels.</w:t>
      </w:r>
    </w:p>
    <w:p w14:paraId="39BB5E0F" w14:textId="77777777" w:rsidR="00821C37" w:rsidRPr="0075787A" w:rsidRDefault="00821C37" w:rsidP="00821C37">
      <w:pPr>
        <w:pStyle w:val="BodyText"/>
      </w:pPr>
      <w:r w:rsidRPr="0075787A">
        <w:tab/>
        <w:t xml:space="preserve">Pursuant to Title 46 CFR 381, the Contractor agrees </w:t>
      </w:r>
    </w:p>
    <w:p w14:paraId="64142536" w14:textId="77777777" w:rsidR="00821C37" w:rsidRPr="0075787A" w:rsidRDefault="00821C37" w:rsidP="00821C37">
      <w:pPr>
        <w:pStyle w:val="BodyText"/>
      </w:pPr>
      <w:r w:rsidRPr="0075787A">
        <w:tab/>
      </w:r>
      <w:r w:rsidRPr="0075787A">
        <w:tab/>
        <w:t>1. 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73E4788F" w14:textId="77777777" w:rsidR="00821C37" w:rsidRPr="0075787A" w:rsidRDefault="00821C37" w:rsidP="00821C37">
      <w:pPr>
        <w:pStyle w:val="BodyText"/>
      </w:pPr>
      <w:r w:rsidRPr="0075787A">
        <w:tab/>
      </w:r>
      <w:r w:rsidRPr="0075787A">
        <w:tab/>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1 of this Article to both the Contracting Officer (through the prime contractor in the case of subcontractor bills-of-lading) and to the Division of National Cargo, Office of Market Development, Maritime Administration, Washington, DC 20590.</w:t>
      </w:r>
    </w:p>
    <w:p w14:paraId="1EF1EE07" w14:textId="77777777" w:rsidR="00821C37" w:rsidRDefault="00821C37" w:rsidP="00821C37">
      <w:pPr>
        <w:pStyle w:val="BodyText"/>
      </w:pPr>
      <w:r w:rsidRPr="0075787A">
        <w:tab/>
      </w:r>
      <w:r w:rsidRPr="0075787A">
        <w:tab/>
        <w:t>3. To insert the substance of the provisions of this clause in all subcontracts issued pursuant to this Contract.</w:t>
      </w:r>
    </w:p>
    <w:p w14:paraId="4245418F" w14:textId="77777777" w:rsidR="00FD613F" w:rsidRDefault="00FD613F" w:rsidP="00F97060">
      <w:pPr>
        <w:pStyle w:val="Article"/>
      </w:pPr>
      <w:r>
        <w:lastRenderedPageBreak/>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4245AF6" w14:textId="77777777" w:rsidR="0058378D" w:rsidRPr="0058378D" w:rsidRDefault="0058378D" w:rsidP="002308F8">
      <w:pPr>
        <w:pStyle w:val="Article"/>
      </w:pPr>
      <w:r w:rsidRPr="0058378D">
        <w:t>7-3</w:t>
      </w:r>
      <w:r w:rsidR="00CA5DF6">
        <w:t>1</w:t>
      </w:r>
      <w:r w:rsidRPr="0058378D">
        <w:t xml:space="preserve"> Title VI Assurance – DOT 1050.2A, Appendix A and Appendix E.</w:t>
      </w:r>
    </w:p>
    <w:p w14:paraId="71C270FF" w14:textId="77777777" w:rsidR="0058378D" w:rsidRPr="0058378D" w:rsidRDefault="0058378D" w:rsidP="002308F8">
      <w:pPr>
        <w:pStyle w:val="BodyText"/>
      </w:pPr>
      <w:r w:rsidRPr="0058378D">
        <w:tab/>
      </w:r>
      <w:r w:rsidRPr="0058378D">
        <w:rPr>
          <w:b/>
        </w:rPr>
        <w:t>7-3</w:t>
      </w:r>
      <w:r w:rsidR="00CA5DF6">
        <w:rPr>
          <w:b/>
        </w:rPr>
        <w:t>1</w:t>
      </w:r>
      <w:r w:rsidRPr="0058378D">
        <w:rPr>
          <w:b/>
        </w:rPr>
        <w:t>.1 Appendix A:</w:t>
      </w:r>
      <w:r w:rsidRPr="0058378D">
        <w:t xml:space="preserve"> During the performance of this Contract, the Contractor, for itself, its </w:t>
      </w:r>
      <w:proofErr w:type="gramStart"/>
      <w:r w:rsidRPr="0058378D">
        <w:t>assignees</w:t>
      </w:r>
      <w:proofErr w:type="gramEnd"/>
      <w:r w:rsidRPr="0058378D">
        <w:t xml:space="preserve"> and successors in interest (hereinafter referred to as the “Contractor”) agrees as follows:</w:t>
      </w:r>
    </w:p>
    <w:p w14:paraId="4B75DA7A" w14:textId="77777777" w:rsidR="0058378D" w:rsidRPr="0058378D" w:rsidRDefault="0058378D" w:rsidP="002308F8">
      <w:pPr>
        <w:pStyle w:val="BodyText"/>
      </w:pPr>
      <w:r w:rsidRPr="0058378D">
        <w:tab/>
      </w:r>
      <w:r w:rsidRPr="0058378D">
        <w:tab/>
        <w:t xml:space="preserve">1. Compliance with Regulations: The Contractor shall comply with the Regulations relative to nondiscrimination in </w:t>
      </w:r>
      <w:proofErr w:type="gramStart"/>
      <w:r w:rsidRPr="0058378D">
        <w:t>Federally-assisted</w:t>
      </w:r>
      <w:proofErr w:type="gramEnd"/>
      <w:r w:rsidRPr="0058378D">
        <w:t xml:space="preserve">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034B4D45" w14:textId="77777777" w:rsidR="0058378D" w:rsidRPr="0058378D" w:rsidRDefault="0058378D" w:rsidP="002308F8">
      <w:pPr>
        <w:pStyle w:val="BodyText"/>
      </w:pPr>
      <w:r w:rsidRPr="0058378D">
        <w:tab/>
      </w:r>
      <w:r w:rsidRPr="0058378D">
        <w:tab/>
        <w:t xml:space="preserve">2. Nondiscrimination: The Contractor, </w:t>
      </w:r>
      <w:proofErr w:type="gramStart"/>
      <w:r w:rsidRPr="0058378D">
        <w:t>with regard to</w:t>
      </w:r>
      <w:proofErr w:type="gramEnd"/>
      <w:r w:rsidRPr="0058378D">
        <w:t xml:space="preserve">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7AE00676" w14:textId="77777777" w:rsidR="0058378D" w:rsidRPr="0058378D" w:rsidRDefault="0058378D" w:rsidP="002308F8">
      <w:pPr>
        <w:pStyle w:val="BodyText"/>
      </w:pPr>
      <w:r w:rsidRPr="0058378D">
        <w:tab/>
      </w:r>
      <w:r w:rsidRPr="0058378D">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7F64D81F" w14:textId="77777777" w:rsidR="0058378D" w:rsidRPr="0058378D" w:rsidRDefault="0058378D" w:rsidP="002308F8">
      <w:pPr>
        <w:pStyle w:val="BodyText"/>
      </w:pPr>
      <w:r w:rsidRPr="0058378D">
        <w:tab/>
      </w:r>
      <w:r w:rsidRPr="0058378D">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AC42CC0" w14:textId="77777777" w:rsidR="0058378D" w:rsidRPr="0058378D" w:rsidRDefault="0058378D" w:rsidP="002308F8">
      <w:pPr>
        <w:pStyle w:val="BodyText"/>
      </w:pPr>
      <w:r w:rsidRPr="0058378D">
        <w:tab/>
      </w:r>
      <w:r w:rsidRPr="0058378D">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32F59599" w14:textId="77777777" w:rsidR="0058378D" w:rsidRPr="0058378D" w:rsidRDefault="0058378D" w:rsidP="002308F8">
      <w:pPr>
        <w:pStyle w:val="BodyText"/>
      </w:pPr>
      <w:r w:rsidRPr="0058378D">
        <w:lastRenderedPageBreak/>
        <w:tab/>
      </w:r>
      <w:r w:rsidRPr="0058378D">
        <w:tab/>
      </w:r>
      <w:r w:rsidRPr="0058378D">
        <w:tab/>
        <w:t>a. withholding of payments to the Contractor under the Contract until the Contractor complies, or</w:t>
      </w:r>
    </w:p>
    <w:p w14:paraId="1278CBE0" w14:textId="77777777" w:rsidR="0058378D" w:rsidRPr="0058378D" w:rsidRDefault="0058378D" w:rsidP="002308F8">
      <w:pPr>
        <w:pStyle w:val="BodyText"/>
      </w:pPr>
      <w:r w:rsidRPr="0058378D">
        <w:tab/>
      </w:r>
      <w:r w:rsidRPr="0058378D">
        <w:tab/>
      </w:r>
      <w:r w:rsidRPr="0058378D">
        <w:tab/>
        <w:t xml:space="preserve">b. cancellation, </w:t>
      </w:r>
      <w:proofErr w:type="gramStart"/>
      <w:r w:rsidRPr="0058378D">
        <w:t>termination</w:t>
      </w:r>
      <w:proofErr w:type="gramEnd"/>
      <w:r w:rsidRPr="0058378D">
        <w:t xml:space="preserve"> or suspension of the Contract, in whole or in part.</w:t>
      </w:r>
    </w:p>
    <w:p w14:paraId="3F321A2E" w14:textId="77777777" w:rsidR="0058378D" w:rsidRPr="0058378D" w:rsidRDefault="0058378D" w:rsidP="002308F8">
      <w:pPr>
        <w:pStyle w:val="BodyText"/>
      </w:pPr>
      <w:r w:rsidRPr="0058378D">
        <w:tab/>
      </w:r>
      <w:r w:rsidRPr="0058378D">
        <w:tab/>
        <w:t xml:space="preserve">6. Incorporation of Provisions: The Contractor shall include the provisions of </w:t>
      </w:r>
      <w:r w:rsidR="00611213" w:rsidRPr="0058378D">
        <w:t>th</w:t>
      </w:r>
      <w:r w:rsidR="00611213">
        <w:t>is</w:t>
      </w:r>
      <w:r w:rsidR="00611213" w:rsidRPr="0058378D">
        <w:t xml:space="preserve"> </w:t>
      </w:r>
      <w:r w:rsidR="00611213">
        <w:t>appendix</w:t>
      </w:r>
      <w:r w:rsidRPr="0058378D">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00232D55" w14:textId="77777777" w:rsidR="0058378D" w:rsidRPr="0058378D" w:rsidRDefault="0058378D" w:rsidP="002308F8">
      <w:pPr>
        <w:pStyle w:val="BodyText"/>
      </w:pPr>
      <w:r w:rsidRPr="0058378D">
        <w:tab/>
      </w:r>
      <w:r w:rsidRPr="0058378D">
        <w:rPr>
          <w:b/>
        </w:rPr>
        <w:t>7-3</w:t>
      </w:r>
      <w:r w:rsidR="00CA5DF6">
        <w:rPr>
          <w:b/>
        </w:rPr>
        <w:t>1</w:t>
      </w:r>
      <w:r w:rsidRPr="0058378D">
        <w:rPr>
          <w:b/>
        </w:rPr>
        <w:t>.2 Appendix E:</w:t>
      </w:r>
      <w:r w:rsidRPr="0058378D">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608EC874" w14:textId="77777777" w:rsidR="0058378D" w:rsidRPr="0058378D" w:rsidRDefault="0058378D" w:rsidP="002308F8">
      <w:pPr>
        <w:pStyle w:val="BodyText"/>
      </w:pPr>
      <w:r w:rsidRPr="0058378D">
        <w:tab/>
      </w:r>
      <w:r w:rsidRPr="0058378D">
        <w:tab/>
        <w:t>1. Title VI of the Civil Rights Act of 1964 (42 U.S.C. § 2000d et seq., 78 stat. 252), (prohibits discrimination on the basis of race, color, national origin); and 49 CFR Part </w:t>
      </w:r>
      <w:proofErr w:type="gramStart"/>
      <w:r w:rsidRPr="0058378D">
        <w:t>21;</w:t>
      </w:r>
      <w:proofErr w:type="gramEnd"/>
    </w:p>
    <w:p w14:paraId="60ACFB48" w14:textId="77777777" w:rsidR="0058378D" w:rsidRPr="0058378D" w:rsidRDefault="0058378D" w:rsidP="002308F8">
      <w:pPr>
        <w:pStyle w:val="BodyText"/>
      </w:pPr>
      <w:r w:rsidRPr="0058378D">
        <w:tab/>
      </w:r>
      <w:r w:rsidRPr="0058378D">
        <w:tab/>
        <w:t>2. The Uniform Relocation Assistance and Real Property Acquisition Policies Act of 1970, (42 U.S.C. § 4601), (prohibits unfair treatment of persons displaced or whose property has been acquired of Federal or Federal-aid programs and projects</w:t>
      </w:r>
      <w:proofErr w:type="gramStart"/>
      <w:r w:rsidRPr="0058378D">
        <w:t>);</w:t>
      </w:r>
      <w:proofErr w:type="gramEnd"/>
    </w:p>
    <w:p w14:paraId="6730EC05" w14:textId="77777777" w:rsidR="0058378D" w:rsidRPr="0058378D" w:rsidRDefault="0058378D" w:rsidP="002308F8">
      <w:pPr>
        <w:pStyle w:val="BodyText"/>
      </w:pPr>
      <w:r w:rsidRPr="0058378D">
        <w:tab/>
      </w:r>
      <w:r w:rsidRPr="0058378D">
        <w:tab/>
        <w:t>3. Federal-Aid Highway Act of 1973, (23 U.S.C § 324 et seq.), (prohibits discrimination on the basis of sex</w:t>
      </w:r>
      <w:proofErr w:type="gramStart"/>
      <w:r w:rsidRPr="0058378D">
        <w:t>);</w:t>
      </w:r>
      <w:proofErr w:type="gramEnd"/>
    </w:p>
    <w:p w14:paraId="5ADB671D" w14:textId="77777777" w:rsidR="0058378D" w:rsidRPr="0058378D" w:rsidRDefault="0058378D" w:rsidP="002308F8">
      <w:pPr>
        <w:pStyle w:val="BodyText"/>
      </w:pPr>
      <w:r w:rsidRPr="0058378D">
        <w:tab/>
      </w:r>
      <w:r w:rsidRPr="0058378D">
        <w:tab/>
        <w:t>4. Section 504 of the Rehabilitation Act of 1973 (29 U.S.C. § 794 et seq.), as amended, (prohibits discrimination on the basis of disability); and 49 CFR Part </w:t>
      </w:r>
      <w:proofErr w:type="gramStart"/>
      <w:r w:rsidRPr="0058378D">
        <w:t>27;</w:t>
      </w:r>
      <w:proofErr w:type="gramEnd"/>
    </w:p>
    <w:p w14:paraId="2E0FA192" w14:textId="77777777" w:rsidR="0058378D" w:rsidRPr="0058378D" w:rsidRDefault="0058378D" w:rsidP="002308F8">
      <w:pPr>
        <w:pStyle w:val="BodyText"/>
      </w:pPr>
      <w:r w:rsidRPr="0058378D">
        <w:tab/>
      </w:r>
      <w:r w:rsidRPr="0058378D">
        <w:tab/>
        <w:t>5. The Age Discrimination Act of 1975, as amended, (42 U.S.C. § 6101 et seq.), (prohibits discrimination on the basis of age</w:t>
      </w:r>
      <w:proofErr w:type="gramStart"/>
      <w:r w:rsidRPr="0058378D">
        <w:t>);</w:t>
      </w:r>
      <w:proofErr w:type="gramEnd"/>
    </w:p>
    <w:p w14:paraId="28B6364E" w14:textId="77777777" w:rsidR="0058378D" w:rsidRPr="0058378D" w:rsidRDefault="0058378D" w:rsidP="002308F8">
      <w:pPr>
        <w:pStyle w:val="BodyText"/>
      </w:pPr>
      <w:r w:rsidRPr="0058378D">
        <w:tab/>
      </w:r>
      <w:r w:rsidRPr="0058378D">
        <w:tab/>
        <w:t>6. Airport and Airway Improvement Act of 1982, (49 U.S.C. 471, Section 47123), as amended, (prohibits discrimination based on race, creed, color national origins or sex</w:t>
      </w:r>
      <w:proofErr w:type="gramStart"/>
      <w:r w:rsidRPr="0058378D">
        <w:t>);</w:t>
      </w:r>
      <w:proofErr w:type="gramEnd"/>
    </w:p>
    <w:p w14:paraId="714E2720" w14:textId="77777777" w:rsidR="0058378D" w:rsidRPr="0058378D" w:rsidRDefault="0058378D" w:rsidP="002308F8">
      <w:pPr>
        <w:pStyle w:val="BodyText"/>
      </w:pPr>
      <w:r w:rsidRPr="0058378D">
        <w:tab/>
      </w:r>
      <w:r w:rsidRPr="0058378D">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58378D">
        <w:t>);</w:t>
      </w:r>
      <w:proofErr w:type="gramEnd"/>
    </w:p>
    <w:p w14:paraId="5E3FD9D4" w14:textId="77777777" w:rsidR="00670350" w:rsidRDefault="0058378D" w:rsidP="002308F8">
      <w:pPr>
        <w:pStyle w:val="BodyText"/>
      </w:pPr>
      <w:r w:rsidRPr="0058378D">
        <w:tab/>
      </w:r>
      <w:r w:rsidRPr="0058378D">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w:t>
      </w:r>
      <w:r w:rsidR="00CA5DF6">
        <w:t xml:space="preserve">s at 49 C.F.R. parts 37 and </w:t>
      </w:r>
      <w:proofErr w:type="gramStart"/>
      <w:r w:rsidR="00CA5DF6">
        <w:t>38;</w:t>
      </w:r>
      <w:proofErr w:type="gramEnd"/>
    </w:p>
    <w:p w14:paraId="529486BC" w14:textId="77777777" w:rsidR="00E439E9" w:rsidRPr="000865CB" w:rsidRDefault="00E439E9" w:rsidP="002308F8">
      <w:pPr>
        <w:pStyle w:val="BodyText"/>
      </w:pPr>
      <w:r w:rsidRPr="000865CB">
        <w:lastRenderedPageBreak/>
        <w:tab/>
      </w:r>
      <w:r w:rsidRPr="000865CB">
        <w:tab/>
        <w:t>9. The Federal Aviation Administration’s Non-discrimination statute (49 U.S.C. § 47123) (prohibits discrimination on the basis of race, color, national origin, and sex</w:t>
      </w:r>
      <w:proofErr w:type="gramStart"/>
      <w:r w:rsidRPr="000865CB">
        <w:t>);</w:t>
      </w:r>
      <w:proofErr w:type="gramEnd"/>
    </w:p>
    <w:p w14:paraId="2701C9A4" w14:textId="77777777" w:rsidR="00E439E9" w:rsidRPr="000865CB" w:rsidRDefault="00E439E9" w:rsidP="002308F8">
      <w:pPr>
        <w:pStyle w:val="BodyText"/>
      </w:pPr>
      <w:r w:rsidRPr="000865CB">
        <w:tab/>
      </w:r>
      <w:r w:rsidRPr="000865CB">
        <w:tab/>
        <w:t xml:space="preserve">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proofErr w:type="gramStart"/>
      <w:r w:rsidRPr="000865CB">
        <w:t>populations;</w:t>
      </w:r>
      <w:proofErr w:type="gramEnd"/>
    </w:p>
    <w:p w14:paraId="0AA16F46" w14:textId="77777777" w:rsidR="00E439E9" w:rsidRPr="000865CB" w:rsidRDefault="00E439E9" w:rsidP="002308F8">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0865CB">
        <w:t>);</w:t>
      </w:r>
      <w:proofErr w:type="gramEnd"/>
    </w:p>
    <w:p w14:paraId="6E3689F9" w14:textId="77777777" w:rsidR="00E439E9" w:rsidRDefault="00E439E9" w:rsidP="002308F8">
      <w:pPr>
        <w:pStyle w:val="BodyText"/>
      </w:pPr>
      <w:r w:rsidRPr="000865CB">
        <w:tab/>
      </w:r>
      <w:r w:rsidRPr="000865CB">
        <w:tab/>
        <w:t>12. Title IX of the Education Amendments of 1972, as amended, which prohibits discrimination based on sex in education programs, or acti</w:t>
      </w:r>
      <w:r>
        <w:t>vities (20 U.S.C. 1681 et seq.).</w:t>
      </w:r>
    </w:p>
    <w:p w14:paraId="3D58027A" w14:textId="7631C51C" w:rsidR="00F97060" w:rsidRPr="00F97060" w:rsidRDefault="0079156D" w:rsidP="00A74F26">
      <w:pPr>
        <w:pStyle w:val="Heading2"/>
      </w:pPr>
      <w:bookmarkStart w:id="19" w:name="_Toc52537758"/>
      <w:bookmarkStart w:id="20"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19"/>
      <w:bookmarkEnd w:id="20"/>
    </w:p>
    <w:p w14:paraId="7463E73F" w14:textId="77777777" w:rsidR="003E2E86" w:rsidRPr="003E2E86" w:rsidRDefault="003E2E86" w:rsidP="002308F8">
      <w:pPr>
        <w:pStyle w:val="Article"/>
      </w:pPr>
      <w:r w:rsidRPr="003E2E86">
        <w:t>8-1 Subletting or Assigning of Contracts.</w:t>
      </w:r>
    </w:p>
    <w:p w14:paraId="37AB4F6D" w14:textId="77777777" w:rsidR="003E2E86" w:rsidRPr="003E2E86" w:rsidRDefault="003E2E86" w:rsidP="002308F8">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2308F8">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2308F8">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2308F8">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2308F8">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3E2E86">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w:t>
      </w:r>
      <w:r w:rsidR="003E2E86" w:rsidRPr="003E2E86">
        <w:lastRenderedPageBreak/>
        <w:t>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2308F8">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2308F8">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weather.</w:t>
      </w:r>
    </w:p>
    <w:p w14:paraId="54537CA5" w14:textId="77777777" w:rsidR="003E2E86" w:rsidRPr="003E2E86" w:rsidRDefault="003E2E86" w:rsidP="002308F8">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2308F8">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2308F8">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2308F8">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2308F8">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2308F8">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2308F8">
      <w:pPr>
        <w:pStyle w:val="BodyText"/>
      </w:pPr>
      <w:r w:rsidRPr="003E2E86">
        <w:tab/>
      </w:r>
      <w:r w:rsidRPr="003E2E86">
        <w:tab/>
      </w:r>
      <w:r w:rsidRPr="003E2E86">
        <w:tab/>
        <w:t xml:space="preserve">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w:t>
      </w:r>
      <w:r w:rsidRPr="003E2E86">
        <w:lastRenderedPageBreak/>
        <w:t>controlling item of work. No additional compensation will be paid for delays caused by delivery of custom manufactured equipment.</w:t>
      </w:r>
    </w:p>
    <w:p w14:paraId="002D7005" w14:textId="77777777" w:rsidR="003E2E86" w:rsidRPr="003E2E86" w:rsidRDefault="003E2E86" w:rsidP="002308F8">
      <w:pPr>
        <w:pStyle w:val="BodyText"/>
      </w:pPr>
      <w:r w:rsidRPr="003E2E86">
        <w:tab/>
      </w:r>
      <w:r w:rsidRPr="003E2E86">
        <w:tab/>
      </w:r>
      <w:r w:rsidRPr="003E2E86">
        <w:tab/>
        <w:t xml:space="preserve">The Department will consider the </w:t>
      </w:r>
      <w:proofErr w:type="spellStart"/>
      <w:r w:rsidRPr="003E2E86">
        <w:t>affect</w:t>
      </w:r>
      <w:proofErr w:type="spellEnd"/>
      <w:r w:rsidRPr="003E2E86">
        <w:t xml:space="preserve"> of utility relocation and adjustment work on job progress as the basis for granting a time extension only if all the following criteria are met:</w:t>
      </w:r>
    </w:p>
    <w:p w14:paraId="6A2F10DC" w14:textId="77777777" w:rsidR="003E2E86" w:rsidRPr="003E2E86" w:rsidRDefault="003E2E86" w:rsidP="002308F8">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2308F8">
      <w:pPr>
        <w:pStyle w:val="BodyText"/>
      </w:pPr>
      <w:r w:rsidRPr="003E2E86">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2308F8">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2308F8">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2308F8">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2308F8">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2308F8">
      <w:pPr>
        <w:pStyle w:val="BodyText"/>
      </w:pPr>
      <w:r w:rsidRPr="003E2E86">
        <w:tab/>
      </w:r>
      <w:r w:rsidRPr="003E2E86">
        <w:tab/>
      </w:r>
      <w:r w:rsidRPr="003E2E86">
        <w:tab/>
        <w:t xml:space="preserve">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w:t>
      </w:r>
      <w:r w:rsidRPr="003E2E86">
        <w:lastRenderedPageBreak/>
        <w:t>Time will be made, and a monetary adjustment will be made, excluding loss of anticipated profits, and the Contract will be modified in writing accordingly.</w:t>
      </w:r>
    </w:p>
    <w:p w14:paraId="6FD43A82" w14:textId="77777777" w:rsidR="003E2E86" w:rsidRDefault="003E2E86" w:rsidP="002308F8">
      <w:pPr>
        <w:pStyle w:val="BodyText"/>
      </w:pPr>
      <w:r w:rsidRPr="003E2E86">
        <w:tab/>
      </w:r>
      <w:r w:rsidRPr="003E2E86">
        <w:tab/>
      </w:r>
      <w:r w:rsidRPr="003E2E86">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9106E8">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514B8DF0" w14:textId="77777777" w:rsidR="00FB2CDD" w:rsidRPr="00F64605" w:rsidRDefault="00FB2CDD" w:rsidP="002308F8">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5A90FF9C" w14:textId="0D6A3D93" w:rsidR="00FB2CDD" w:rsidRPr="00323DE5" w:rsidRDefault="00FB2CDD" w:rsidP="002308F8">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868</w:t>
      </w:r>
    </w:p>
    <w:p w14:paraId="07AAF232" w14:textId="3FC8F556"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441A1891" w14:textId="1B78C248"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382D598E" w14:textId="02C1F610"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3ED15F1F" w14:textId="6609763D"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013B0D7E" w14:textId="1409E55F"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51815D75" w14:textId="5AB12482"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6AEB44AB" w14:textId="58D27581" w:rsidR="00FB2CDD" w:rsidRPr="00323DE5" w:rsidRDefault="00FB2CDD" w:rsidP="002308F8">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5EB64064" w14:textId="1CF2AD62" w:rsidR="00FB2CDD" w:rsidRPr="00F64605" w:rsidRDefault="00FB2CDD" w:rsidP="002308F8">
      <w:pPr>
        <w:keepLines/>
        <w:tabs>
          <w:tab w:val="right" w:leader="dot" w:pos="7200"/>
        </w:tabs>
        <w:spacing w:after="0" w:line="240" w:lineRule="auto"/>
        <w:ind w:firstLine="1440"/>
      </w:pPr>
      <w:r w:rsidRPr="00323DE5">
        <w:rPr>
          <w:rStyle w:val="BodyTextChar"/>
        </w:rPr>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10D1284E" w14:textId="77777777" w:rsidR="00FB2CDD" w:rsidRPr="00F64605" w:rsidRDefault="00FB2CDD" w:rsidP="002308F8">
      <w:pPr>
        <w:keepLines/>
        <w:tabs>
          <w:tab w:val="right" w:leader="dot" w:pos="7200"/>
        </w:tabs>
        <w:spacing w:after="0" w:line="240" w:lineRule="auto"/>
        <w:ind w:firstLine="1440"/>
      </w:pPr>
      <w:r w:rsidRPr="00323DE5">
        <w:rPr>
          <w:rStyle w:val="BodyTextChar"/>
        </w:rPr>
        <w:t>amount over $20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A74F26">
      <w:pPr>
        <w:pStyle w:val="Heading2"/>
      </w:pPr>
      <w:bookmarkStart w:id="21" w:name="_Toc52537759"/>
      <w:bookmarkStart w:id="22" w:name="_Toc52538043"/>
      <w:r>
        <w:t>FROM SECTION</w:t>
      </w:r>
      <w:r w:rsidR="00C61A6B">
        <w:t xml:space="preserve"> 9</w:t>
      </w:r>
      <w:r w:rsidR="00A74F26">
        <w:t xml:space="preserve"> (</w:t>
      </w:r>
      <w:r w:rsidR="00CE4F01">
        <w:t>PARTIAL PAYMENTS</w:t>
      </w:r>
      <w:r w:rsidR="00B07D22">
        <w:t>).</w:t>
      </w:r>
      <w:bookmarkEnd w:id="21"/>
      <w:bookmarkEnd w:id="22"/>
    </w:p>
    <w:p w14:paraId="4A2C75A7" w14:textId="77777777" w:rsidR="005A16B1" w:rsidRDefault="005A16B1" w:rsidP="005A16B1">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 xml:space="preserve">The Department will base the amount of such payments on the total value of the work that the Contractor has performed to the date of the estimate, based on the quantities </w:t>
      </w:r>
      <w:r>
        <w:lastRenderedPageBreak/>
        <w:t>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7777777" w:rsidR="005A16B1" w:rsidRDefault="005A16B1" w:rsidP="005A16B1">
      <w:pPr>
        <w:pStyle w:val="BodyText"/>
      </w:pP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lastRenderedPageBreak/>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w:t>
      </w:r>
      <w:r>
        <w:lastRenderedPageBreak/>
        <w:t>satisfactory completion of the subcontractor’s work. Provide this certification in the form designated by the Department.</w:t>
      </w:r>
    </w:p>
    <w:p w14:paraId="2A361495" w14:textId="77777777" w:rsidR="005A16B1" w:rsidRDefault="005A16B1" w:rsidP="005A16B1">
      <w:pPr>
        <w:pStyle w:val="BodyText"/>
      </w:pPr>
      <w:r>
        <w:tab/>
      </w:r>
      <w:r>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t>30 day</w:t>
      </w:r>
      <w:proofErr w:type="gramEnd"/>
      <w:r>
        <w:t xml:space="preserve"> period.</w:t>
      </w:r>
    </w:p>
    <w:p w14:paraId="77C05AAA" w14:textId="77777777" w:rsidR="005A16B1" w:rsidRDefault="005A16B1" w:rsidP="005A16B1">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2308F8" w:rsidRDefault="002308F8">
      <w:r>
        <w:separator/>
      </w:r>
    </w:p>
  </w:endnote>
  <w:endnote w:type="continuationSeparator" w:id="0">
    <w:p w14:paraId="7CF559A9" w14:textId="77777777" w:rsidR="002308F8" w:rsidRDefault="0023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2308F8" w:rsidRDefault="002308F8">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2308F8" w:rsidRDefault="002308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2308F8" w:rsidRDefault="002308F8">
      <w:pPr>
        <w:tabs>
          <w:tab w:val="right" w:pos="8550"/>
        </w:tabs>
      </w:pPr>
      <w:proofErr w:type="gramStart"/>
      <w:r>
        <w:t>Bookmark(</w:t>
      </w:r>
      <w:proofErr w:type="spellStart"/>
      <w:proofErr w:type="gramEnd"/>
      <w:r>
        <w:t>FooterNote</w:t>
      </w:r>
      <w:proofErr w:type="spellEnd"/>
      <w:r>
        <w:t>)</w:t>
      </w:r>
      <w:r>
        <w:tab/>
        <w:t>FPID(S):  Bookmark(FPN)Bookmark(Multiple?)</w:t>
      </w:r>
    </w:p>
    <w:p w14:paraId="2E2CE84D" w14:textId="77777777" w:rsidR="002308F8" w:rsidRDefault="002308F8"/>
    <w:p w14:paraId="0BD89FE7" w14:textId="77777777" w:rsidR="002308F8" w:rsidRDefault="002308F8">
      <w:pPr>
        <w:pStyle w:val="Footer"/>
      </w:pPr>
    </w:p>
    <w:p w14:paraId="107B10CD" w14:textId="77777777" w:rsidR="002308F8" w:rsidRDefault="002308F8"/>
    <w:p w14:paraId="5C403E92" w14:textId="77777777" w:rsidR="002308F8" w:rsidRDefault="002308F8">
      <w:pPr>
        <w:pStyle w:val="Header"/>
      </w:pPr>
    </w:p>
    <w:p w14:paraId="27AD466D" w14:textId="77777777" w:rsidR="002308F8" w:rsidRDefault="002308F8"/>
    <w:p w14:paraId="3D737FD7" w14:textId="77777777" w:rsidR="002308F8" w:rsidRDefault="002308F8">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2308F8" w:rsidRDefault="002308F8"/>
    <w:p w14:paraId="70C176FF" w14:textId="77777777" w:rsidR="002308F8" w:rsidRDefault="002308F8"/>
    <w:p w14:paraId="48FF0EB2" w14:textId="77777777" w:rsidR="002308F8" w:rsidRDefault="002308F8">
      <w:pPr>
        <w:pStyle w:val="Footer"/>
      </w:pPr>
    </w:p>
    <w:p w14:paraId="7BE39874" w14:textId="77777777" w:rsidR="002308F8" w:rsidRDefault="002308F8"/>
    <w:p w14:paraId="655C9984" w14:textId="77777777" w:rsidR="002308F8" w:rsidRDefault="002308F8">
      <w:pPr>
        <w:pStyle w:val="Header"/>
      </w:pPr>
    </w:p>
    <w:p w14:paraId="2C7A5511" w14:textId="77777777" w:rsidR="002308F8" w:rsidRDefault="002308F8"/>
    <w:p w14:paraId="6C1E272B" w14:textId="77777777" w:rsidR="002308F8" w:rsidRDefault="002308F8">
      <w:pPr>
        <w:pStyle w:val="Header"/>
      </w:pPr>
    </w:p>
    <w:p w14:paraId="5BD18D16" w14:textId="77777777" w:rsidR="002308F8" w:rsidRDefault="002308F8"/>
    <w:p w14:paraId="111E7790" w14:textId="77777777" w:rsidR="002308F8" w:rsidRPr="00FF4F71" w:rsidRDefault="002308F8" w:rsidP="00FD613F">
      <w:pPr>
        <w:pStyle w:val="Header"/>
        <w:jc w:val="right"/>
      </w:pPr>
    </w:p>
    <w:p w14:paraId="58DD785F" w14:textId="77777777" w:rsidR="002308F8" w:rsidRDefault="002308F8"/>
    <w:p w14:paraId="435FC308" w14:textId="77777777" w:rsidR="002308F8" w:rsidRDefault="002308F8">
      <w:r>
        <w:separator/>
      </w:r>
    </w:p>
  </w:footnote>
  <w:footnote w:type="continuationSeparator" w:id="0">
    <w:p w14:paraId="1ABD0D5D" w14:textId="77777777" w:rsidR="002308F8" w:rsidRDefault="0023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E6A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E2F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1C34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C05E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2863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4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9682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D20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14A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AC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5"/>
  </w:num>
  <w:num w:numId="4">
    <w:abstractNumId w:val="11"/>
  </w:num>
  <w:num w:numId="5">
    <w:abstractNumId w:val="13"/>
  </w:num>
  <w:num w:numId="6">
    <w:abstractNumId w:val="14"/>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oNotTrackMoves/>
  <w:doNotTrackFormatting/>
  <w:defaultTabStop w:val="720"/>
  <w:drawingGridHorizontalSpacing w:val="187"/>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88B"/>
    <w:rsid w:val="00002C2F"/>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50FC"/>
    <w:rsid w:val="00173559"/>
    <w:rsid w:val="00175590"/>
    <w:rsid w:val="00180BA6"/>
    <w:rsid w:val="0018181D"/>
    <w:rsid w:val="001826AD"/>
    <w:rsid w:val="001A1621"/>
    <w:rsid w:val="001A63AC"/>
    <w:rsid w:val="001E556E"/>
    <w:rsid w:val="001F0C0E"/>
    <w:rsid w:val="001F66F9"/>
    <w:rsid w:val="00200B1A"/>
    <w:rsid w:val="00206F48"/>
    <w:rsid w:val="002308F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775F0"/>
    <w:rsid w:val="004B2D63"/>
    <w:rsid w:val="004D7C3E"/>
    <w:rsid w:val="004E3B3B"/>
    <w:rsid w:val="004E6305"/>
    <w:rsid w:val="00504637"/>
    <w:rsid w:val="00506D70"/>
    <w:rsid w:val="005314A4"/>
    <w:rsid w:val="00532343"/>
    <w:rsid w:val="0058378D"/>
    <w:rsid w:val="00584129"/>
    <w:rsid w:val="005965CB"/>
    <w:rsid w:val="005A16B1"/>
    <w:rsid w:val="00611213"/>
    <w:rsid w:val="00634659"/>
    <w:rsid w:val="00646597"/>
    <w:rsid w:val="00651D65"/>
    <w:rsid w:val="00670350"/>
    <w:rsid w:val="00672C1C"/>
    <w:rsid w:val="0069220A"/>
    <w:rsid w:val="006A57D2"/>
    <w:rsid w:val="006B052A"/>
    <w:rsid w:val="006C2F9F"/>
    <w:rsid w:val="006E09E9"/>
    <w:rsid w:val="00710053"/>
    <w:rsid w:val="00714190"/>
    <w:rsid w:val="007242C7"/>
    <w:rsid w:val="00725EE2"/>
    <w:rsid w:val="0073111E"/>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B6D86"/>
    <w:rsid w:val="008C186E"/>
    <w:rsid w:val="008C4A3F"/>
    <w:rsid w:val="008E106D"/>
    <w:rsid w:val="008F20AE"/>
    <w:rsid w:val="00906571"/>
    <w:rsid w:val="009106E8"/>
    <w:rsid w:val="0092123F"/>
    <w:rsid w:val="0092681A"/>
    <w:rsid w:val="00937820"/>
    <w:rsid w:val="0094609C"/>
    <w:rsid w:val="00996A8F"/>
    <w:rsid w:val="009A1F9B"/>
    <w:rsid w:val="009A56B6"/>
    <w:rsid w:val="009C4455"/>
    <w:rsid w:val="009C4888"/>
    <w:rsid w:val="009C51B6"/>
    <w:rsid w:val="00A303A0"/>
    <w:rsid w:val="00A31FD7"/>
    <w:rsid w:val="00A650E1"/>
    <w:rsid w:val="00A74F26"/>
    <w:rsid w:val="00AA2E4F"/>
    <w:rsid w:val="00AA2ECC"/>
    <w:rsid w:val="00AB0F14"/>
    <w:rsid w:val="00AF25F3"/>
    <w:rsid w:val="00B07D22"/>
    <w:rsid w:val="00B25D66"/>
    <w:rsid w:val="00B30B53"/>
    <w:rsid w:val="00B81D24"/>
    <w:rsid w:val="00B851F2"/>
    <w:rsid w:val="00B857A8"/>
    <w:rsid w:val="00BA0FEC"/>
    <w:rsid w:val="00BA3FB5"/>
    <w:rsid w:val="00BC321E"/>
    <w:rsid w:val="00BE3FD4"/>
    <w:rsid w:val="00BF07A1"/>
    <w:rsid w:val="00BF138C"/>
    <w:rsid w:val="00C16981"/>
    <w:rsid w:val="00C26D7D"/>
    <w:rsid w:val="00C42B68"/>
    <w:rsid w:val="00C61A6B"/>
    <w:rsid w:val="00C74EA0"/>
    <w:rsid w:val="00CA5DF6"/>
    <w:rsid w:val="00CB4655"/>
    <w:rsid w:val="00CD4D57"/>
    <w:rsid w:val="00CE4F01"/>
    <w:rsid w:val="00D13E04"/>
    <w:rsid w:val="00D42DF5"/>
    <w:rsid w:val="00D6153A"/>
    <w:rsid w:val="00D61CAA"/>
    <w:rsid w:val="00D621F8"/>
    <w:rsid w:val="00D62FB0"/>
    <w:rsid w:val="00D631A6"/>
    <w:rsid w:val="00DA0F4C"/>
    <w:rsid w:val="00DA7A4A"/>
    <w:rsid w:val="00DB460B"/>
    <w:rsid w:val="00E01948"/>
    <w:rsid w:val="00E15366"/>
    <w:rsid w:val="00E23D63"/>
    <w:rsid w:val="00E439E9"/>
    <w:rsid w:val="00E46288"/>
    <w:rsid w:val="00E620A2"/>
    <w:rsid w:val="00E6472E"/>
    <w:rsid w:val="00E84DDA"/>
    <w:rsid w:val="00E85BDB"/>
    <w:rsid w:val="00E91CF2"/>
    <w:rsid w:val="00EE58D5"/>
    <w:rsid w:val="00F00F50"/>
    <w:rsid w:val="00F33F80"/>
    <w:rsid w:val="00F82A78"/>
    <w:rsid w:val="00F848B9"/>
    <w:rsid w:val="00F87C45"/>
    <w:rsid w:val="00F97060"/>
    <w:rsid w:val="00FB2CDD"/>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1A6"/>
    <w:pPr>
      <w:spacing w:after="160" w:line="259" w:lineRule="auto"/>
    </w:pPr>
    <w:rPr>
      <w:rFonts w:eastAsia="Calibri"/>
      <w:sz w:val="22"/>
      <w:szCs w:val="22"/>
    </w:rPr>
  </w:style>
  <w:style w:type="paragraph" w:styleId="Heading1">
    <w:name w:val="heading 1"/>
    <w:basedOn w:val="Heading2"/>
    <w:next w:val="Normal"/>
    <w:qFormat/>
    <w:rsid w:val="00D631A6"/>
    <w:pPr>
      <w:outlineLvl w:val="0"/>
    </w:pPr>
    <w:rPr>
      <w:bCs w:val="0"/>
      <w:kern w:val="32"/>
      <w:sz w:val="96"/>
      <w:szCs w:val="32"/>
    </w:rPr>
  </w:style>
  <w:style w:type="paragraph" w:styleId="Heading2">
    <w:name w:val="heading 2"/>
    <w:basedOn w:val="Article"/>
    <w:next w:val="Dates"/>
    <w:link w:val="Heading2Char"/>
    <w:autoRedefine/>
    <w:qFormat/>
    <w:rsid w:val="00D631A6"/>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D631A6"/>
    <w:pPr>
      <w:spacing w:after="60"/>
      <w:outlineLvl w:val="7"/>
    </w:pPr>
    <w:rPr>
      <w:iCs/>
    </w:rPr>
  </w:style>
  <w:style w:type="paragraph" w:styleId="Heading9">
    <w:name w:val="heading 9"/>
    <w:basedOn w:val="Article"/>
    <w:next w:val="Normal"/>
    <w:qFormat/>
    <w:rsid w:val="00D631A6"/>
    <w:pPr>
      <w:spacing w:after="60"/>
      <w:outlineLvl w:val="8"/>
    </w:pPr>
    <w:rPr>
      <w:rFonts w:ascii="Arial" w:hAnsi="Arial" w:cs="Arial"/>
      <w:szCs w:val="22"/>
    </w:rPr>
  </w:style>
  <w:style w:type="character" w:default="1" w:styleId="DefaultParagraphFont">
    <w:name w:val="Default Paragraph Font"/>
    <w:uiPriority w:val="1"/>
    <w:semiHidden/>
    <w:unhideWhenUsed/>
    <w:rsid w:val="00D631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1A6"/>
  </w:style>
  <w:style w:type="paragraph" w:customStyle="1" w:styleId="Article">
    <w:name w:val="Article"/>
    <w:next w:val="BodyText"/>
    <w:link w:val="ArticleChar"/>
    <w:autoRedefine/>
    <w:rsid w:val="00D631A6"/>
    <w:pPr>
      <w:keepNext/>
      <w:tabs>
        <w:tab w:val="left" w:pos="720"/>
      </w:tabs>
      <w:spacing w:before="240"/>
    </w:pPr>
    <w:rPr>
      <w:b/>
      <w:sz w:val="24"/>
    </w:rPr>
  </w:style>
  <w:style w:type="character" w:customStyle="1" w:styleId="ArticleChar">
    <w:name w:val="Article Char"/>
    <w:link w:val="Article"/>
    <w:rsid w:val="00584129"/>
    <w:rPr>
      <w:b/>
      <w:sz w:val="24"/>
    </w:rPr>
  </w:style>
  <w:style w:type="paragraph" w:styleId="Header">
    <w:name w:val="header"/>
    <w:basedOn w:val="BodyText"/>
    <w:rsid w:val="00D631A6"/>
    <w:pPr>
      <w:tabs>
        <w:tab w:val="center" w:pos="4320"/>
        <w:tab w:val="right" w:pos="8640"/>
      </w:tabs>
    </w:pPr>
  </w:style>
  <w:style w:type="paragraph" w:styleId="Footer">
    <w:name w:val="footer"/>
    <w:basedOn w:val="Normal"/>
    <w:rsid w:val="00D631A6"/>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D631A6"/>
    <w:pPr>
      <w:keepNext/>
      <w:spacing w:after="240"/>
      <w:ind w:firstLine="720"/>
    </w:pPr>
    <w:rPr>
      <w:sz w:val="24"/>
    </w:rPr>
  </w:style>
  <w:style w:type="paragraph" w:styleId="BodyText">
    <w:name w:val="Body Text"/>
    <w:link w:val="BodyTextChar"/>
    <w:rsid w:val="00D631A6"/>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D631A6"/>
    <w:pPr>
      <w:keepLines/>
      <w:numPr>
        <w:numId w:val="2"/>
      </w:numPr>
      <w:spacing w:before="0" w:after="0"/>
    </w:pPr>
    <w:rPr>
      <w:szCs w:val="24"/>
    </w:rPr>
  </w:style>
  <w:style w:type="paragraph" w:customStyle="1" w:styleId="Section1020">
    <w:name w:val="Section 102"/>
    <w:basedOn w:val="Heading9"/>
    <w:autoRedefine/>
    <w:rsid w:val="00D631A6"/>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D631A6"/>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D631A6"/>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D631A6"/>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631A6"/>
    <w:pPr>
      <w:spacing w:after="120"/>
      <w:ind w:left="1440" w:right="1440"/>
    </w:pPr>
  </w:style>
  <w:style w:type="paragraph" w:customStyle="1" w:styleId="PayItem">
    <w:name w:val="PayItem"/>
    <w:basedOn w:val="BodyText"/>
    <w:rsid w:val="00D631A6"/>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D631A6"/>
    <w:pPr>
      <w:ind w:left="1080" w:right="1080" w:hanging="720"/>
    </w:pPr>
  </w:style>
  <w:style w:type="paragraph" w:styleId="TOC3">
    <w:name w:val="toc 3"/>
    <w:basedOn w:val="Normal"/>
    <w:next w:val="Normal"/>
    <w:autoRedefine/>
    <w:rsid w:val="00D631A6"/>
    <w:pPr>
      <w:ind w:left="360"/>
    </w:pPr>
  </w:style>
  <w:style w:type="paragraph" w:styleId="TOC4">
    <w:name w:val="toc 4"/>
    <w:basedOn w:val="Normal"/>
    <w:next w:val="Normal"/>
    <w:autoRedefine/>
    <w:rsid w:val="00D631A6"/>
    <w:pPr>
      <w:ind w:left="720"/>
    </w:pPr>
  </w:style>
  <w:style w:type="paragraph" w:styleId="TOC5">
    <w:name w:val="toc 5"/>
    <w:basedOn w:val="Normal"/>
    <w:next w:val="Normal"/>
    <w:autoRedefine/>
    <w:rsid w:val="00D631A6"/>
    <w:pPr>
      <w:ind w:left="960"/>
    </w:pPr>
  </w:style>
  <w:style w:type="paragraph" w:styleId="TOC6">
    <w:name w:val="toc 6"/>
    <w:basedOn w:val="Normal"/>
    <w:next w:val="Normal"/>
    <w:autoRedefine/>
    <w:rsid w:val="00D631A6"/>
    <w:pPr>
      <w:ind w:left="1200"/>
    </w:pPr>
  </w:style>
  <w:style w:type="paragraph" w:styleId="TOC7">
    <w:name w:val="toc 7"/>
    <w:basedOn w:val="Normal"/>
    <w:next w:val="Normal"/>
    <w:autoRedefine/>
    <w:rsid w:val="00D631A6"/>
    <w:pPr>
      <w:ind w:left="1440"/>
    </w:pPr>
  </w:style>
  <w:style w:type="paragraph" w:styleId="TOC8">
    <w:name w:val="toc 8"/>
    <w:basedOn w:val="Normal"/>
    <w:next w:val="Normal"/>
    <w:autoRedefine/>
    <w:rsid w:val="00D631A6"/>
    <w:pPr>
      <w:ind w:left="1680"/>
    </w:pPr>
  </w:style>
  <w:style w:type="paragraph" w:styleId="TOC9">
    <w:name w:val="toc 9"/>
    <w:basedOn w:val="Normal"/>
    <w:next w:val="Normal"/>
    <w:autoRedefine/>
    <w:rsid w:val="00D631A6"/>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2308F8"/>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deo112468a91904c88e94148b94569982fdff3d2.pdf?sfvrsn=6b78d1d6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1</TotalTime>
  <Pages>37</Pages>
  <Words>18386</Words>
  <Characters>104802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122943</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Arcia, Rebecca</cp:lastModifiedBy>
  <cp:revision>3</cp:revision>
  <dcterms:created xsi:type="dcterms:W3CDTF">2021-04-27T15:45:00Z</dcterms:created>
  <dcterms:modified xsi:type="dcterms:W3CDTF">2021-05-12T19:00:00Z</dcterms:modified>
</cp:coreProperties>
</file>